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1E28B1" w:rsidRDefault="00C66F02">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F31CAD" w:rsidRPr="001E28B1" w:rsidRDefault="00F31CAD">
      <w:pPr>
        <w:spacing w:line="560" w:lineRule="exact"/>
        <w:ind w:firstLineChars="200" w:firstLine="640"/>
        <w:rPr>
          <w:rFonts w:eastAsia="仿宋_GB2312"/>
          <w:color w:val="000000"/>
          <w:sz w:val="32"/>
          <w:szCs w:val="32"/>
        </w:rPr>
      </w:pPr>
    </w:p>
    <w:p w:rsidR="00C66F02" w:rsidRPr="001E28B1" w:rsidRDefault="00C66F02">
      <w:pPr>
        <w:spacing w:line="560" w:lineRule="exact"/>
        <w:ind w:firstLineChars="200" w:firstLine="640"/>
        <w:rPr>
          <w:rFonts w:eastAsia="仿宋_GB2312"/>
          <w:color w:val="000000"/>
          <w:sz w:val="32"/>
          <w:szCs w:val="32"/>
        </w:rPr>
      </w:pPr>
    </w:p>
    <w:p w:rsidR="00327992" w:rsidRPr="001E28B1" w:rsidRDefault="00327992">
      <w:pPr>
        <w:spacing w:line="560" w:lineRule="exact"/>
        <w:ind w:firstLineChars="200" w:firstLine="640"/>
        <w:rPr>
          <w:rFonts w:eastAsia="仿宋_GB2312"/>
          <w:color w:val="000000"/>
          <w:sz w:val="32"/>
          <w:szCs w:val="32"/>
        </w:rPr>
      </w:pPr>
    </w:p>
    <w:p w:rsidR="00327992" w:rsidRPr="001E28B1" w:rsidRDefault="00327992">
      <w:pPr>
        <w:spacing w:line="560" w:lineRule="exact"/>
        <w:ind w:firstLineChars="200" w:firstLine="640"/>
        <w:rPr>
          <w:rFonts w:eastAsia="仿宋_GB2312"/>
          <w:color w:val="000000"/>
          <w:sz w:val="32"/>
          <w:szCs w:val="32"/>
        </w:rPr>
      </w:pPr>
    </w:p>
    <w:p w:rsidR="00C66F02" w:rsidRPr="001E28B1" w:rsidRDefault="00C66F02" w:rsidP="00A97C74">
      <w:pPr>
        <w:spacing w:line="100" w:lineRule="exact"/>
        <w:ind w:firstLineChars="200" w:firstLine="640"/>
        <w:rPr>
          <w:rFonts w:eastAsia="仿宋_GB2312"/>
          <w:color w:val="000000"/>
          <w:sz w:val="32"/>
          <w:szCs w:val="32"/>
        </w:rPr>
      </w:pPr>
    </w:p>
    <w:p w:rsidR="00C66F02" w:rsidRPr="001E28B1" w:rsidRDefault="007B4545">
      <w:pPr>
        <w:spacing w:line="560" w:lineRule="exact"/>
        <w:jc w:val="center"/>
        <w:rPr>
          <w:rFonts w:eastAsia="仿宋_GB2312"/>
          <w:color w:val="000000"/>
          <w:sz w:val="32"/>
          <w:szCs w:val="32"/>
        </w:rPr>
      </w:pPr>
      <w:r w:rsidRPr="001E28B1">
        <w:rPr>
          <w:rFonts w:eastAsia="仿宋_GB2312"/>
          <w:color w:val="000000"/>
          <w:sz w:val="32"/>
          <w:szCs w:val="32"/>
        </w:rPr>
        <w:t>忻政办发〔</w:t>
      </w:r>
      <w:r w:rsidRPr="001E28B1">
        <w:rPr>
          <w:rFonts w:eastAsia="仿宋_GB2312"/>
          <w:color w:val="000000"/>
          <w:sz w:val="32"/>
          <w:szCs w:val="32"/>
        </w:rPr>
        <w:t>202</w:t>
      </w:r>
      <w:r w:rsidR="00B0061F" w:rsidRPr="001E28B1">
        <w:rPr>
          <w:rFonts w:eastAsia="仿宋_GB2312"/>
          <w:color w:val="000000"/>
          <w:sz w:val="32"/>
          <w:szCs w:val="32"/>
        </w:rPr>
        <w:t>2</w:t>
      </w:r>
      <w:r w:rsidRPr="001E28B1">
        <w:rPr>
          <w:rFonts w:eastAsia="仿宋_GB2312"/>
          <w:color w:val="000000"/>
          <w:sz w:val="32"/>
          <w:szCs w:val="32"/>
        </w:rPr>
        <w:t>〕</w:t>
      </w:r>
      <w:r w:rsidR="00BA2133">
        <w:rPr>
          <w:rFonts w:eastAsia="仿宋_GB2312" w:hint="eastAsia"/>
          <w:color w:val="000000"/>
          <w:sz w:val="32"/>
          <w:szCs w:val="32"/>
        </w:rPr>
        <w:t>83</w:t>
      </w:r>
      <w:r w:rsidRPr="001E28B1">
        <w:rPr>
          <w:rFonts w:eastAsia="仿宋_GB2312"/>
          <w:color w:val="000000"/>
          <w:sz w:val="32"/>
          <w:szCs w:val="32"/>
        </w:rPr>
        <w:t>号</w:t>
      </w:r>
    </w:p>
    <w:p w:rsidR="00C66F02" w:rsidRPr="001E28B1" w:rsidRDefault="00C66F02">
      <w:pPr>
        <w:spacing w:line="560" w:lineRule="exact"/>
        <w:ind w:firstLineChars="200" w:firstLine="640"/>
        <w:rPr>
          <w:rFonts w:eastAsia="仿宋_GB2312"/>
          <w:color w:val="000000"/>
          <w:sz w:val="32"/>
          <w:szCs w:val="32"/>
        </w:rPr>
      </w:pPr>
    </w:p>
    <w:p w:rsidR="00C66F02" w:rsidRPr="001E28B1" w:rsidRDefault="00C66F02" w:rsidP="007B4545">
      <w:pPr>
        <w:spacing w:line="400" w:lineRule="exact"/>
        <w:ind w:firstLineChars="200" w:firstLine="640"/>
        <w:rPr>
          <w:rFonts w:eastAsia="仿宋_GB2312"/>
          <w:color w:val="000000"/>
          <w:sz w:val="32"/>
          <w:szCs w:val="32"/>
        </w:rPr>
      </w:pPr>
    </w:p>
    <w:p w:rsidR="002E6DE5" w:rsidRPr="001E28B1" w:rsidRDefault="002E6DE5" w:rsidP="002E6DE5">
      <w:pPr>
        <w:spacing w:line="560" w:lineRule="exact"/>
        <w:jc w:val="center"/>
        <w:rPr>
          <w:rFonts w:ascii="方正大标宋简体" w:eastAsia="方正大标宋简体"/>
          <w:sz w:val="44"/>
          <w:szCs w:val="44"/>
        </w:rPr>
      </w:pPr>
      <w:r w:rsidRPr="001E28B1">
        <w:rPr>
          <w:rFonts w:ascii="方正大标宋简体" w:eastAsia="方正大标宋简体" w:hint="eastAsia"/>
          <w:sz w:val="44"/>
          <w:szCs w:val="44"/>
        </w:rPr>
        <w:t>忻州市人民政府办公室</w:t>
      </w:r>
    </w:p>
    <w:p w:rsidR="00511B21" w:rsidRPr="001E28B1" w:rsidRDefault="00511B21" w:rsidP="00511B21">
      <w:pPr>
        <w:spacing w:line="560" w:lineRule="exact"/>
        <w:jc w:val="center"/>
        <w:rPr>
          <w:rFonts w:ascii="方正大标宋简体" w:eastAsia="方正大标宋简体"/>
          <w:sz w:val="44"/>
          <w:szCs w:val="44"/>
        </w:rPr>
      </w:pPr>
      <w:r w:rsidRPr="001E28B1">
        <w:rPr>
          <w:rFonts w:ascii="方正大标宋简体" w:eastAsia="方正大标宋简体" w:hint="eastAsia"/>
          <w:sz w:val="44"/>
          <w:szCs w:val="44"/>
        </w:rPr>
        <w:t>关于印发忻州市“十四五”城乡社区服务</w:t>
      </w:r>
    </w:p>
    <w:p w:rsidR="00511B21" w:rsidRPr="001E28B1" w:rsidRDefault="00511B21" w:rsidP="00511B21">
      <w:pPr>
        <w:spacing w:line="560" w:lineRule="exact"/>
        <w:jc w:val="center"/>
        <w:rPr>
          <w:rFonts w:ascii="方正大标宋简体" w:eastAsia="方正大标宋简体"/>
          <w:sz w:val="44"/>
          <w:szCs w:val="44"/>
        </w:rPr>
      </w:pPr>
      <w:r w:rsidRPr="001E28B1">
        <w:rPr>
          <w:rFonts w:ascii="方正大标宋简体" w:eastAsia="方正大标宋简体" w:hint="eastAsia"/>
          <w:sz w:val="44"/>
          <w:szCs w:val="44"/>
        </w:rPr>
        <w:t>体系建设规划的通知</w:t>
      </w:r>
    </w:p>
    <w:p w:rsidR="00511B21" w:rsidRPr="001E28B1" w:rsidRDefault="00511B21" w:rsidP="008A2555">
      <w:pPr>
        <w:spacing w:line="400" w:lineRule="exact"/>
        <w:rPr>
          <w:rFonts w:eastAsia="仿宋_GB2312"/>
          <w:spacing w:val="-11"/>
          <w:sz w:val="32"/>
          <w:szCs w:val="32"/>
        </w:rPr>
      </w:pPr>
    </w:p>
    <w:p w:rsidR="00511B21" w:rsidRPr="001E28B1" w:rsidRDefault="00511B21" w:rsidP="008A2555">
      <w:pPr>
        <w:spacing w:line="520" w:lineRule="exact"/>
        <w:rPr>
          <w:rFonts w:eastAsia="仿宋_GB2312"/>
          <w:spacing w:val="-11"/>
          <w:sz w:val="32"/>
          <w:szCs w:val="32"/>
        </w:rPr>
      </w:pPr>
      <w:r w:rsidRPr="001E28B1">
        <w:rPr>
          <w:rFonts w:eastAsia="仿宋_GB2312" w:hAnsi="仿宋_GB2312"/>
          <w:spacing w:val="-11"/>
          <w:sz w:val="32"/>
          <w:szCs w:val="32"/>
        </w:rPr>
        <w:t>各县（市、区）人民政府，五台山风景名胜区管委会，市人民政府各委、办、局：</w:t>
      </w:r>
    </w:p>
    <w:p w:rsidR="00511B21" w:rsidRPr="001E28B1" w:rsidRDefault="00511B21" w:rsidP="008A2555">
      <w:pPr>
        <w:spacing w:line="520" w:lineRule="exact"/>
        <w:rPr>
          <w:rFonts w:eastAsia="仿宋_GB2312"/>
          <w:spacing w:val="-11"/>
          <w:sz w:val="32"/>
          <w:szCs w:val="32"/>
        </w:rPr>
      </w:pPr>
      <w:r w:rsidRPr="001E28B1">
        <w:rPr>
          <w:rFonts w:eastAsia="仿宋_GB2312" w:hAnsi="仿宋_GB2312"/>
          <w:spacing w:val="-11"/>
          <w:sz w:val="32"/>
          <w:szCs w:val="32"/>
        </w:rPr>
        <w:t xml:space="preserve">　　《忻州市</w:t>
      </w:r>
      <w:r w:rsidRPr="001E28B1">
        <w:rPr>
          <w:rFonts w:eastAsia="仿宋_GB2312"/>
          <w:spacing w:val="-11"/>
          <w:sz w:val="32"/>
          <w:szCs w:val="32"/>
        </w:rPr>
        <w:t>“</w:t>
      </w:r>
      <w:r w:rsidRPr="001E28B1">
        <w:rPr>
          <w:rFonts w:eastAsia="仿宋_GB2312" w:hAnsi="仿宋_GB2312"/>
          <w:spacing w:val="-11"/>
          <w:sz w:val="32"/>
          <w:szCs w:val="32"/>
        </w:rPr>
        <w:t>十四五</w:t>
      </w:r>
      <w:r w:rsidRPr="001E28B1">
        <w:rPr>
          <w:rFonts w:eastAsia="仿宋_GB2312"/>
          <w:spacing w:val="-11"/>
          <w:sz w:val="32"/>
          <w:szCs w:val="32"/>
        </w:rPr>
        <w:t>”</w:t>
      </w:r>
      <w:r w:rsidRPr="001E28B1">
        <w:rPr>
          <w:rFonts w:eastAsia="仿宋_GB2312" w:hAnsi="仿宋_GB2312"/>
          <w:spacing w:val="-11"/>
          <w:sz w:val="32"/>
          <w:szCs w:val="32"/>
        </w:rPr>
        <w:t>城乡社区服务体系建设规划》已经市人民政府同意，现印发给你们，请认真组织实施。</w:t>
      </w:r>
    </w:p>
    <w:p w:rsidR="00511B21" w:rsidRPr="001E28B1" w:rsidRDefault="00511B21" w:rsidP="008A2555">
      <w:pPr>
        <w:spacing w:line="400" w:lineRule="exact"/>
        <w:rPr>
          <w:rFonts w:eastAsia="仿宋_GB2312"/>
          <w:spacing w:val="-11"/>
          <w:sz w:val="32"/>
          <w:szCs w:val="32"/>
        </w:rPr>
      </w:pPr>
    </w:p>
    <w:p w:rsidR="008A2555" w:rsidRPr="001E28B1" w:rsidRDefault="008A2555" w:rsidP="008A2555">
      <w:pPr>
        <w:spacing w:line="540" w:lineRule="exact"/>
        <w:ind w:firstLineChars="200" w:firstLine="596"/>
        <w:rPr>
          <w:rFonts w:eastAsia="仿宋_GB2312"/>
          <w:spacing w:val="-11"/>
          <w:sz w:val="44"/>
          <w:szCs w:val="44"/>
        </w:rPr>
      </w:pPr>
      <w:r w:rsidRPr="001E28B1">
        <w:rPr>
          <w:rFonts w:eastAsia="仿宋_GB2312" w:hAnsi="仿宋_GB2312"/>
          <w:spacing w:val="-11"/>
          <w:sz w:val="32"/>
          <w:szCs w:val="32"/>
        </w:rPr>
        <w:t>附件：忻州市</w:t>
      </w:r>
      <w:r w:rsidRPr="001E28B1">
        <w:rPr>
          <w:rFonts w:eastAsia="仿宋_GB2312"/>
          <w:spacing w:val="-11"/>
          <w:sz w:val="32"/>
          <w:szCs w:val="32"/>
        </w:rPr>
        <w:t>“</w:t>
      </w:r>
      <w:r w:rsidRPr="001E28B1">
        <w:rPr>
          <w:rFonts w:eastAsia="仿宋_GB2312" w:hAnsi="仿宋_GB2312"/>
          <w:spacing w:val="-11"/>
          <w:sz w:val="32"/>
          <w:szCs w:val="32"/>
        </w:rPr>
        <w:t>十四五</w:t>
      </w:r>
      <w:r w:rsidRPr="001E28B1">
        <w:rPr>
          <w:rFonts w:eastAsia="仿宋_GB2312"/>
          <w:spacing w:val="-11"/>
          <w:sz w:val="32"/>
          <w:szCs w:val="32"/>
        </w:rPr>
        <w:t>”</w:t>
      </w:r>
      <w:r w:rsidRPr="001E28B1">
        <w:rPr>
          <w:rFonts w:eastAsia="仿宋_GB2312" w:hAnsi="仿宋_GB2312"/>
          <w:spacing w:val="-11"/>
          <w:sz w:val="32"/>
          <w:szCs w:val="32"/>
        </w:rPr>
        <w:t>城乡社区服务体系建设规划</w:t>
      </w:r>
    </w:p>
    <w:p w:rsidR="00511B21" w:rsidRPr="001E28B1" w:rsidRDefault="00511B21" w:rsidP="00A97C74">
      <w:pPr>
        <w:spacing w:line="700" w:lineRule="exact"/>
        <w:rPr>
          <w:rFonts w:eastAsia="仿宋_GB2312"/>
          <w:spacing w:val="-11"/>
          <w:sz w:val="32"/>
          <w:szCs w:val="32"/>
        </w:rPr>
      </w:pPr>
    </w:p>
    <w:p w:rsidR="00511B21" w:rsidRPr="001E28B1" w:rsidRDefault="00511B21" w:rsidP="008A2555">
      <w:pPr>
        <w:wordWrap w:val="0"/>
        <w:spacing w:line="520" w:lineRule="exact"/>
        <w:jc w:val="right"/>
        <w:rPr>
          <w:rFonts w:eastAsia="仿宋_GB2312"/>
          <w:spacing w:val="-11"/>
          <w:sz w:val="32"/>
          <w:szCs w:val="32"/>
        </w:rPr>
      </w:pPr>
      <w:r w:rsidRPr="001E28B1">
        <w:rPr>
          <w:rFonts w:eastAsia="仿宋_GB2312" w:hAnsi="仿宋_GB2312"/>
          <w:spacing w:val="-11"/>
          <w:sz w:val="32"/>
          <w:szCs w:val="32"/>
        </w:rPr>
        <w:t xml:space="preserve">　　</w:t>
      </w:r>
      <w:r w:rsidRPr="001E28B1">
        <w:rPr>
          <w:rFonts w:eastAsia="仿宋_GB2312"/>
          <w:spacing w:val="-11"/>
          <w:sz w:val="32"/>
          <w:szCs w:val="32"/>
        </w:rPr>
        <w:t xml:space="preserve">                      </w:t>
      </w:r>
      <w:r w:rsidRPr="001E28B1">
        <w:rPr>
          <w:rFonts w:eastAsia="仿宋_GB2312"/>
          <w:spacing w:val="-11"/>
          <w:sz w:val="32"/>
          <w:szCs w:val="32"/>
        </w:rPr>
        <w:t>忻州市人民政府办公室</w:t>
      </w:r>
      <w:r w:rsidR="008A2555" w:rsidRPr="001E28B1">
        <w:rPr>
          <w:rFonts w:eastAsia="仿宋_GB2312"/>
          <w:spacing w:val="-11"/>
          <w:sz w:val="32"/>
          <w:szCs w:val="32"/>
        </w:rPr>
        <w:t xml:space="preserve"> </w:t>
      </w:r>
      <w:r w:rsidRPr="001E28B1">
        <w:rPr>
          <w:rFonts w:eastAsia="仿宋_GB2312"/>
          <w:spacing w:val="-11"/>
          <w:sz w:val="32"/>
          <w:szCs w:val="32"/>
        </w:rPr>
        <w:t xml:space="preserve">     </w:t>
      </w:r>
    </w:p>
    <w:p w:rsidR="00511B21" w:rsidRPr="001E28B1" w:rsidRDefault="00511B21" w:rsidP="008A2555">
      <w:pPr>
        <w:wordWrap w:val="0"/>
        <w:spacing w:line="520" w:lineRule="exact"/>
        <w:ind w:firstLineChars="1000" w:firstLine="2980"/>
        <w:jc w:val="right"/>
        <w:rPr>
          <w:rFonts w:eastAsia="仿宋_GB2312"/>
          <w:spacing w:val="-11"/>
          <w:sz w:val="32"/>
          <w:szCs w:val="32"/>
        </w:rPr>
      </w:pPr>
      <w:r w:rsidRPr="001E28B1">
        <w:rPr>
          <w:rFonts w:eastAsia="仿宋_GB2312"/>
          <w:spacing w:val="-11"/>
          <w:sz w:val="32"/>
          <w:szCs w:val="32"/>
        </w:rPr>
        <w:t xml:space="preserve">　</w:t>
      </w:r>
      <w:r w:rsidRPr="001E28B1">
        <w:rPr>
          <w:rFonts w:eastAsia="仿宋_GB2312"/>
          <w:spacing w:val="-11"/>
          <w:sz w:val="32"/>
          <w:szCs w:val="32"/>
        </w:rPr>
        <w:t xml:space="preserve"> </w:t>
      </w:r>
      <w:r w:rsidRPr="001E28B1">
        <w:rPr>
          <w:rFonts w:eastAsia="仿宋_GB2312"/>
          <w:spacing w:val="-11"/>
          <w:sz w:val="32"/>
          <w:szCs w:val="32"/>
        </w:rPr>
        <w:t xml:space="preserve">　</w:t>
      </w:r>
      <w:r w:rsidRPr="001E28B1">
        <w:rPr>
          <w:rFonts w:eastAsia="仿宋_GB2312"/>
          <w:spacing w:val="-11"/>
          <w:sz w:val="32"/>
          <w:szCs w:val="32"/>
        </w:rPr>
        <w:t xml:space="preserve">  2022</w:t>
      </w:r>
      <w:r w:rsidRPr="001E28B1">
        <w:rPr>
          <w:rFonts w:eastAsia="仿宋_GB2312"/>
          <w:spacing w:val="-11"/>
          <w:sz w:val="32"/>
          <w:szCs w:val="32"/>
        </w:rPr>
        <w:t>年</w:t>
      </w:r>
      <w:r w:rsidRPr="001E28B1">
        <w:rPr>
          <w:rFonts w:eastAsia="仿宋_GB2312"/>
          <w:spacing w:val="-11"/>
          <w:sz w:val="32"/>
          <w:szCs w:val="32"/>
        </w:rPr>
        <w:t>12</w:t>
      </w:r>
      <w:r w:rsidRPr="001E28B1">
        <w:rPr>
          <w:rFonts w:eastAsia="仿宋_GB2312"/>
          <w:spacing w:val="-11"/>
          <w:sz w:val="32"/>
          <w:szCs w:val="32"/>
        </w:rPr>
        <w:t>月</w:t>
      </w:r>
      <w:r w:rsidRPr="001E28B1">
        <w:rPr>
          <w:rFonts w:eastAsia="仿宋_GB2312"/>
          <w:spacing w:val="-11"/>
          <w:sz w:val="32"/>
          <w:szCs w:val="32"/>
        </w:rPr>
        <w:t>22</w:t>
      </w:r>
      <w:r w:rsidRPr="001E28B1">
        <w:rPr>
          <w:rFonts w:eastAsia="仿宋_GB2312"/>
          <w:spacing w:val="-11"/>
          <w:sz w:val="32"/>
          <w:szCs w:val="32"/>
        </w:rPr>
        <w:t>日</w:t>
      </w:r>
      <w:r w:rsidRPr="001E28B1">
        <w:rPr>
          <w:rFonts w:eastAsia="仿宋_GB2312"/>
          <w:spacing w:val="-11"/>
          <w:sz w:val="32"/>
          <w:szCs w:val="32"/>
        </w:rPr>
        <w:t xml:space="preserve">        </w:t>
      </w:r>
    </w:p>
    <w:p w:rsidR="00511B21" w:rsidRPr="001E28B1" w:rsidRDefault="00511B21" w:rsidP="00511B21">
      <w:pPr>
        <w:spacing w:line="560" w:lineRule="exact"/>
        <w:rPr>
          <w:rFonts w:eastAsia="仿宋_GB2312"/>
          <w:spacing w:val="-11"/>
          <w:sz w:val="32"/>
          <w:szCs w:val="32"/>
        </w:rPr>
      </w:pPr>
      <w:r w:rsidRPr="001E28B1">
        <w:rPr>
          <w:rFonts w:eastAsia="仿宋_GB2312" w:hAnsi="仿宋_GB2312"/>
          <w:spacing w:val="-11"/>
          <w:sz w:val="32"/>
          <w:szCs w:val="32"/>
        </w:rPr>
        <w:t xml:space="preserve">　　（此件公开发布）</w:t>
      </w:r>
    </w:p>
    <w:p w:rsidR="008A2555" w:rsidRPr="001E28B1" w:rsidRDefault="008A2555" w:rsidP="00511B21">
      <w:pPr>
        <w:spacing w:line="560" w:lineRule="exact"/>
        <w:rPr>
          <w:rFonts w:eastAsia="仿宋_GB2312"/>
          <w:spacing w:val="-11"/>
          <w:sz w:val="44"/>
          <w:szCs w:val="44"/>
        </w:rPr>
      </w:pPr>
      <w:bookmarkStart w:id="0" w:name="_GoBack"/>
      <w:bookmarkEnd w:id="0"/>
    </w:p>
    <w:p w:rsidR="00511B21" w:rsidRPr="001E28B1" w:rsidRDefault="00511B21" w:rsidP="008A2555">
      <w:pPr>
        <w:spacing w:line="560" w:lineRule="exact"/>
        <w:jc w:val="center"/>
        <w:rPr>
          <w:rFonts w:ascii="方正大标宋简体" w:eastAsia="方正大标宋简体"/>
          <w:spacing w:val="-11"/>
          <w:sz w:val="44"/>
          <w:szCs w:val="44"/>
        </w:rPr>
      </w:pPr>
      <w:r w:rsidRPr="001E28B1">
        <w:rPr>
          <w:rFonts w:ascii="方正大标宋简体" w:eastAsia="方正大标宋简体" w:hint="eastAsia"/>
          <w:spacing w:val="-11"/>
          <w:sz w:val="44"/>
          <w:szCs w:val="44"/>
        </w:rPr>
        <w:t>忻州市“十四五”城乡社区服务体系建设规划</w:t>
      </w:r>
    </w:p>
    <w:p w:rsidR="00511B21" w:rsidRPr="001E28B1" w:rsidRDefault="00511B21" w:rsidP="00511B21">
      <w:pPr>
        <w:spacing w:line="560" w:lineRule="exact"/>
        <w:ind w:firstLineChars="200" w:firstLine="640"/>
        <w:rPr>
          <w:rFonts w:eastAsia="仿宋_GB2312"/>
          <w:sz w:val="32"/>
          <w:szCs w:val="32"/>
        </w:rPr>
      </w:pPr>
    </w:p>
    <w:p w:rsidR="00511B21" w:rsidRPr="001E28B1" w:rsidRDefault="00511B21" w:rsidP="008A2555">
      <w:pPr>
        <w:spacing w:line="560" w:lineRule="exact"/>
        <w:ind w:firstLineChars="200" w:firstLine="640"/>
        <w:rPr>
          <w:rFonts w:eastAsia="仿宋_GB2312"/>
          <w:sz w:val="32"/>
          <w:szCs w:val="32"/>
        </w:rPr>
      </w:pPr>
      <w:r w:rsidRPr="001E28B1">
        <w:rPr>
          <w:rFonts w:eastAsia="仿宋_GB2312"/>
          <w:sz w:val="32"/>
          <w:szCs w:val="32"/>
        </w:rPr>
        <w:t>为进一步完善全市城乡社区服务体系，提升城乡社区服务能力，充分发挥城乡社区在基层社会治理和公共服务中的基础作用，不断增强人民群众的获得感、幸福感和安全感，根据《山西省</w:t>
      </w:r>
      <w:r w:rsidRPr="001E28B1">
        <w:rPr>
          <w:rFonts w:eastAsia="仿宋_GB2312"/>
          <w:sz w:val="32"/>
          <w:szCs w:val="32"/>
        </w:rPr>
        <w:t>“</w:t>
      </w:r>
      <w:r w:rsidRPr="001E28B1">
        <w:rPr>
          <w:rFonts w:eastAsia="仿宋_GB2312"/>
          <w:sz w:val="32"/>
          <w:szCs w:val="32"/>
        </w:rPr>
        <w:t>十四五</w:t>
      </w:r>
      <w:r w:rsidRPr="001E28B1">
        <w:rPr>
          <w:rFonts w:eastAsia="仿宋_GB2312"/>
          <w:sz w:val="32"/>
          <w:szCs w:val="32"/>
        </w:rPr>
        <w:t>”</w:t>
      </w:r>
      <w:r w:rsidRPr="001E28B1">
        <w:rPr>
          <w:rFonts w:eastAsia="仿宋_GB2312"/>
          <w:sz w:val="32"/>
          <w:szCs w:val="32"/>
        </w:rPr>
        <w:t>城乡社区服务体系建设规划》《忻州市国民经济和社会发展第十四个五年规划和</w:t>
      </w:r>
      <w:r w:rsidRPr="001E28B1">
        <w:rPr>
          <w:rFonts w:eastAsia="仿宋_GB2312"/>
          <w:sz w:val="32"/>
          <w:szCs w:val="32"/>
        </w:rPr>
        <w:t>2035</w:t>
      </w:r>
      <w:r w:rsidRPr="001E28B1">
        <w:rPr>
          <w:rFonts w:eastAsia="仿宋_GB2312"/>
          <w:sz w:val="32"/>
          <w:szCs w:val="32"/>
        </w:rPr>
        <w:t>年远景目标纲要》，制定本规划。</w:t>
      </w:r>
    </w:p>
    <w:p w:rsidR="00511B21" w:rsidRPr="001E28B1" w:rsidRDefault="00511B21" w:rsidP="006F7305">
      <w:pPr>
        <w:spacing w:line="560" w:lineRule="exact"/>
        <w:ind w:firstLineChars="200" w:firstLine="640"/>
        <w:rPr>
          <w:rFonts w:ascii="黑体" w:eastAsia="黑体" w:hAnsi="黑体"/>
          <w:sz w:val="32"/>
          <w:szCs w:val="32"/>
        </w:rPr>
      </w:pPr>
      <w:r w:rsidRPr="001E28B1">
        <w:rPr>
          <w:rFonts w:ascii="黑体" w:eastAsia="黑体" w:hAnsi="黑体"/>
          <w:sz w:val="32"/>
          <w:szCs w:val="32"/>
        </w:rPr>
        <w:t>一、总体要求</w:t>
      </w:r>
    </w:p>
    <w:p w:rsidR="00511B21" w:rsidRPr="001E28B1" w:rsidRDefault="00511B21" w:rsidP="006F7305">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（一）发展基础</w:t>
      </w:r>
    </w:p>
    <w:p w:rsidR="00511B21" w:rsidRPr="001E28B1" w:rsidRDefault="00511B21" w:rsidP="006F7305">
      <w:pPr>
        <w:spacing w:line="560" w:lineRule="exact"/>
        <w:ind w:firstLineChars="200" w:firstLine="640"/>
        <w:rPr>
          <w:rFonts w:eastAsia="仿宋_GB2312"/>
          <w:sz w:val="32"/>
          <w:szCs w:val="32"/>
        </w:rPr>
      </w:pPr>
      <w:r w:rsidRPr="001E28B1">
        <w:rPr>
          <w:rFonts w:eastAsia="仿宋_GB2312"/>
          <w:sz w:val="32"/>
          <w:szCs w:val="32"/>
        </w:rPr>
        <w:t>“</w:t>
      </w:r>
      <w:r w:rsidRPr="001E28B1">
        <w:rPr>
          <w:rFonts w:eastAsia="仿宋_GB2312"/>
          <w:sz w:val="32"/>
          <w:szCs w:val="32"/>
        </w:rPr>
        <w:t>十三五</w:t>
      </w:r>
      <w:r w:rsidRPr="001E28B1">
        <w:rPr>
          <w:rFonts w:eastAsia="仿宋_GB2312"/>
          <w:sz w:val="32"/>
          <w:szCs w:val="32"/>
        </w:rPr>
        <w:t>”</w:t>
      </w:r>
      <w:r w:rsidRPr="001E28B1">
        <w:rPr>
          <w:rFonts w:eastAsia="仿宋_GB2312"/>
          <w:sz w:val="32"/>
          <w:szCs w:val="32"/>
        </w:rPr>
        <w:t>期间，市委、市政府高度重视城乡社区治理工作，深入践行以人民为中心的发展思想，统筹发展与治理，推动资源、服务、管理下沉，着力加强基层基础工作，城乡社区服务体系建设取得显著成效。</w:t>
      </w:r>
    </w:p>
    <w:p w:rsidR="00511B21" w:rsidRPr="001E28B1" w:rsidRDefault="00511B21" w:rsidP="00511B21">
      <w:pPr>
        <w:spacing w:line="560" w:lineRule="exact"/>
        <w:ind w:firstLineChars="200" w:firstLine="643"/>
        <w:rPr>
          <w:rFonts w:eastAsia="仿宋_GB2312"/>
          <w:spacing w:val="6"/>
          <w:sz w:val="32"/>
          <w:szCs w:val="32"/>
        </w:rPr>
      </w:pPr>
      <w:r w:rsidRPr="001E28B1">
        <w:rPr>
          <w:rFonts w:eastAsia="仿宋_GB2312"/>
          <w:b/>
          <w:bCs/>
          <w:sz w:val="32"/>
          <w:szCs w:val="32"/>
        </w:rPr>
        <w:t>党建引领</w:t>
      </w:r>
      <w:r w:rsidRPr="001E28B1">
        <w:rPr>
          <w:rFonts w:eastAsia="仿宋_GB2312"/>
          <w:b/>
          <w:bCs/>
          <w:spacing w:val="6"/>
          <w:sz w:val="32"/>
          <w:szCs w:val="32"/>
        </w:rPr>
        <w:t>多方参与的组织体系基本形成。</w:t>
      </w:r>
      <w:r w:rsidRPr="001E28B1">
        <w:rPr>
          <w:rFonts w:eastAsia="仿宋_GB2312"/>
          <w:spacing w:val="6"/>
          <w:sz w:val="32"/>
          <w:szCs w:val="32"/>
        </w:rPr>
        <w:t>持续推进村（社区）党组织书记通过法定程序担任村（居）民委员会主任，村（社区）党组织书记和主任</w:t>
      </w:r>
      <w:r w:rsidRPr="001E28B1">
        <w:rPr>
          <w:rFonts w:eastAsia="仿宋_GB2312"/>
          <w:spacing w:val="6"/>
          <w:sz w:val="32"/>
          <w:szCs w:val="32"/>
        </w:rPr>
        <w:t>“</w:t>
      </w:r>
      <w:r w:rsidRPr="001E28B1">
        <w:rPr>
          <w:rFonts w:eastAsia="仿宋_GB2312"/>
          <w:spacing w:val="6"/>
          <w:sz w:val="32"/>
          <w:szCs w:val="32"/>
        </w:rPr>
        <w:t>一肩挑</w:t>
      </w:r>
      <w:r w:rsidRPr="001E28B1">
        <w:rPr>
          <w:rFonts w:eastAsia="仿宋_GB2312"/>
          <w:spacing w:val="6"/>
          <w:sz w:val="32"/>
          <w:szCs w:val="32"/>
        </w:rPr>
        <w:t>”</w:t>
      </w:r>
      <w:r w:rsidRPr="001E28B1">
        <w:rPr>
          <w:rFonts w:eastAsia="仿宋_GB2312"/>
          <w:spacing w:val="6"/>
          <w:sz w:val="32"/>
          <w:szCs w:val="32"/>
        </w:rPr>
        <w:t>比例逐步提高。在基层党组织的领导下，以基层群众性自治组织为主导、居民群众为主体、社会组织和驻区单位共同参与的城乡社区服务格局基本形成。</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社区治理服务体制机制不断完善。</w:t>
      </w:r>
      <w:r w:rsidRPr="001E28B1">
        <w:rPr>
          <w:rFonts w:eastAsia="仿宋_GB2312"/>
          <w:sz w:val="32"/>
          <w:szCs w:val="32"/>
        </w:rPr>
        <w:t>推广新时代</w:t>
      </w:r>
      <w:r w:rsidRPr="001E28B1">
        <w:rPr>
          <w:rFonts w:eastAsia="仿宋_GB2312"/>
          <w:sz w:val="32"/>
          <w:szCs w:val="32"/>
        </w:rPr>
        <w:t>“</w:t>
      </w:r>
      <w:r w:rsidRPr="001E28B1">
        <w:rPr>
          <w:rFonts w:eastAsia="仿宋_GB2312"/>
          <w:sz w:val="32"/>
          <w:szCs w:val="32"/>
        </w:rPr>
        <w:t>枫桥经验</w:t>
      </w:r>
      <w:r w:rsidRPr="001E28B1">
        <w:rPr>
          <w:rFonts w:eastAsia="仿宋_GB2312"/>
          <w:sz w:val="32"/>
          <w:szCs w:val="32"/>
        </w:rPr>
        <w:t>”</w:t>
      </w:r>
      <w:r w:rsidRPr="001E28B1">
        <w:rPr>
          <w:rFonts w:eastAsia="仿宋_GB2312"/>
          <w:sz w:val="32"/>
          <w:szCs w:val="32"/>
        </w:rPr>
        <w:t>，全面修订完善村规民约、居民公约，建立健全</w:t>
      </w:r>
      <w:r w:rsidRPr="001E28B1">
        <w:rPr>
          <w:rFonts w:eastAsia="仿宋_GB2312"/>
          <w:sz w:val="32"/>
          <w:szCs w:val="32"/>
        </w:rPr>
        <w:t>“</w:t>
      </w:r>
      <w:r w:rsidRPr="001E28B1">
        <w:rPr>
          <w:rFonts w:eastAsia="仿宋_GB2312"/>
          <w:sz w:val="32"/>
          <w:szCs w:val="32"/>
        </w:rPr>
        <w:t>四会</w:t>
      </w:r>
      <w:r w:rsidRPr="001E28B1">
        <w:rPr>
          <w:rFonts w:eastAsia="仿宋_GB2312"/>
          <w:sz w:val="32"/>
          <w:szCs w:val="32"/>
        </w:rPr>
        <w:t>”</w:t>
      </w:r>
      <w:r w:rsidRPr="001E28B1">
        <w:rPr>
          <w:rFonts w:eastAsia="仿宋_GB2312"/>
          <w:sz w:val="32"/>
          <w:szCs w:val="32"/>
        </w:rPr>
        <w:t>组织，积极开展省级乡村治理服务示范社区、善治示范村及民主法治示范村创建活动，基层自治、法治、德治相融合的治理格局已经形成。城乡社区便民利民服务网络不断完善，普遍能够提供基本公共服务办理、代办等服务，基层公共服务更加便捷。规范基层群众性自治组织出具证明事项，全面推行村级组织履行职责事项清单制度，持续推进社区减负增效。</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社区服务设施建设水平显著提高。</w:t>
      </w:r>
      <w:r w:rsidRPr="001E28B1">
        <w:rPr>
          <w:rFonts w:eastAsia="仿宋_GB2312"/>
          <w:sz w:val="32"/>
          <w:szCs w:val="32"/>
        </w:rPr>
        <w:t>不断加大投入力度，持续推动以党群服务中心为载体的社区综合服务设施建设，全市城乡社区综合服务设施实现全覆盖，</w:t>
      </w:r>
      <w:r w:rsidRPr="001E28B1">
        <w:rPr>
          <w:rFonts w:eastAsia="仿宋_GB2312"/>
          <w:sz w:val="32"/>
          <w:szCs w:val="32"/>
        </w:rPr>
        <w:t>48%</w:t>
      </w:r>
      <w:r w:rsidRPr="001E28B1">
        <w:rPr>
          <w:rFonts w:eastAsia="仿宋_GB2312"/>
          <w:sz w:val="32"/>
          <w:szCs w:val="32"/>
        </w:rPr>
        <w:t>的社区综合服务设施达到每百户不低于</w:t>
      </w:r>
      <w:r w:rsidRPr="001E28B1">
        <w:rPr>
          <w:rFonts w:eastAsia="仿宋_GB2312"/>
          <w:sz w:val="32"/>
          <w:szCs w:val="32"/>
        </w:rPr>
        <w:t>30</w:t>
      </w:r>
      <w:r w:rsidRPr="001E28B1">
        <w:rPr>
          <w:rFonts w:eastAsia="仿宋_GB2312"/>
          <w:sz w:val="32"/>
          <w:szCs w:val="32"/>
        </w:rPr>
        <w:t>平方米的标准。</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社区服务人才队伍建设得到加强。</w:t>
      </w:r>
      <w:r w:rsidRPr="001E28B1">
        <w:rPr>
          <w:rFonts w:eastAsia="仿宋_GB2312"/>
          <w:sz w:val="32"/>
          <w:szCs w:val="32"/>
        </w:rPr>
        <w:t>全市共有城乡社区工作者</w:t>
      </w:r>
      <w:r w:rsidRPr="001E28B1">
        <w:rPr>
          <w:rFonts w:eastAsia="仿宋_GB2312"/>
          <w:sz w:val="32"/>
          <w:szCs w:val="32"/>
        </w:rPr>
        <w:t>1.4</w:t>
      </w:r>
      <w:r w:rsidRPr="001E28B1">
        <w:rPr>
          <w:rFonts w:eastAsia="仿宋_GB2312"/>
          <w:sz w:val="32"/>
          <w:szCs w:val="32"/>
        </w:rPr>
        <w:t>万人，村（居）委会班子成员</w:t>
      </w:r>
      <w:r w:rsidRPr="001E28B1">
        <w:rPr>
          <w:rFonts w:eastAsia="仿宋_GB2312"/>
          <w:sz w:val="32"/>
          <w:szCs w:val="32"/>
        </w:rPr>
        <w:t>1</w:t>
      </w:r>
      <w:r w:rsidRPr="001E28B1">
        <w:rPr>
          <w:rFonts w:eastAsia="仿宋_GB2312"/>
          <w:sz w:val="32"/>
          <w:szCs w:val="32"/>
        </w:rPr>
        <w:t>万余人；城乡社区志愿者队伍</w:t>
      </w:r>
      <w:r w:rsidRPr="001E28B1">
        <w:rPr>
          <w:rFonts w:eastAsia="仿宋_GB2312"/>
          <w:sz w:val="32"/>
          <w:szCs w:val="32"/>
        </w:rPr>
        <w:t>2623</w:t>
      </w:r>
      <w:r w:rsidRPr="001E28B1">
        <w:rPr>
          <w:rFonts w:eastAsia="仿宋_GB2312"/>
          <w:sz w:val="32"/>
          <w:szCs w:val="32"/>
        </w:rPr>
        <w:t>支，志愿者</w:t>
      </w:r>
      <w:r w:rsidRPr="001E28B1">
        <w:rPr>
          <w:rFonts w:eastAsia="仿宋_GB2312"/>
          <w:sz w:val="32"/>
          <w:szCs w:val="32"/>
        </w:rPr>
        <w:t>20</w:t>
      </w:r>
      <w:r w:rsidRPr="001E28B1">
        <w:rPr>
          <w:rFonts w:eastAsia="仿宋_GB2312"/>
          <w:sz w:val="32"/>
          <w:szCs w:val="32"/>
        </w:rPr>
        <w:t>余万人；社区社会组织</w:t>
      </w:r>
      <w:r w:rsidRPr="001E28B1">
        <w:rPr>
          <w:rFonts w:eastAsia="仿宋_GB2312"/>
          <w:sz w:val="32"/>
          <w:szCs w:val="32"/>
        </w:rPr>
        <w:t>3212</w:t>
      </w:r>
      <w:r w:rsidRPr="001E28B1">
        <w:rPr>
          <w:rFonts w:eastAsia="仿宋_GB2312"/>
          <w:sz w:val="32"/>
          <w:szCs w:val="32"/>
        </w:rPr>
        <w:t>个，每万人拥有社会组织</w:t>
      </w:r>
      <w:r w:rsidRPr="001E28B1">
        <w:rPr>
          <w:rFonts w:eastAsia="仿宋_GB2312"/>
          <w:sz w:val="32"/>
          <w:szCs w:val="32"/>
        </w:rPr>
        <w:t>9</w:t>
      </w:r>
      <w:r w:rsidRPr="001E28B1">
        <w:rPr>
          <w:rFonts w:eastAsia="仿宋_GB2312"/>
          <w:sz w:val="32"/>
          <w:szCs w:val="32"/>
        </w:rPr>
        <w:t>个。</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社区治理服务信息化水平逐步提升。</w:t>
      </w:r>
      <w:r w:rsidRPr="001E28B1">
        <w:rPr>
          <w:rFonts w:eastAsia="仿宋_GB2312"/>
          <w:sz w:val="32"/>
          <w:szCs w:val="32"/>
        </w:rPr>
        <w:t>“</w:t>
      </w:r>
      <w:r w:rsidRPr="001E28B1">
        <w:rPr>
          <w:rFonts w:eastAsia="仿宋_GB2312"/>
          <w:sz w:val="32"/>
          <w:szCs w:val="32"/>
        </w:rPr>
        <w:t>互联网</w:t>
      </w:r>
      <w:r w:rsidRPr="001E28B1">
        <w:rPr>
          <w:rFonts w:eastAsia="仿宋_GB2312"/>
          <w:sz w:val="32"/>
          <w:szCs w:val="32"/>
        </w:rPr>
        <w:t>+</w:t>
      </w:r>
      <w:r w:rsidRPr="001E28B1">
        <w:rPr>
          <w:rFonts w:eastAsia="仿宋_GB2312"/>
          <w:sz w:val="32"/>
          <w:szCs w:val="32"/>
        </w:rPr>
        <w:t>城乡社区服务</w:t>
      </w:r>
      <w:r w:rsidRPr="001E28B1">
        <w:rPr>
          <w:rFonts w:eastAsia="仿宋_GB2312"/>
          <w:sz w:val="32"/>
          <w:szCs w:val="32"/>
        </w:rPr>
        <w:t>”</w:t>
      </w:r>
      <w:r w:rsidRPr="001E28B1">
        <w:rPr>
          <w:rFonts w:eastAsia="仿宋_GB2312"/>
          <w:sz w:val="32"/>
          <w:szCs w:val="32"/>
        </w:rPr>
        <w:t>加速推进，全市</w:t>
      </w:r>
      <w:r w:rsidRPr="001E28B1">
        <w:rPr>
          <w:rFonts w:eastAsia="仿宋_GB2312"/>
          <w:sz w:val="32"/>
          <w:szCs w:val="32"/>
        </w:rPr>
        <w:t>2696</w:t>
      </w:r>
      <w:r w:rsidRPr="001E28B1">
        <w:rPr>
          <w:rFonts w:eastAsia="仿宋_GB2312"/>
          <w:sz w:val="32"/>
          <w:szCs w:val="32"/>
        </w:rPr>
        <w:t>个村民委员会、</w:t>
      </w:r>
      <w:r w:rsidRPr="001E28B1">
        <w:rPr>
          <w:rFonts w:eastAsia="仿宋_GB2312"/>
          <w:sz w:val="32"/>
          <w:szCs w:val="32"/>
        </w:rPr>
        <w:t>161</w:t>
      </w:r>
      <w:r w:rsidRPr="001E28B1">
        <w:rPr>
          <w:rFonts w:eastAsia="仿宋_GB2312"/>
          <w:sz w:val="32"/>
          <w:szCs w:val="32"/>
        </w:rPr>
        <w:t>个社区居民委员会初步实现信息集中汇聚、统一管理、动态更新。</w:t>
      </w:r>
    </w:p>
    <w:p w:rsidR="00511B21" w:rsidRPr="001E28B1" w:rsidRDefault="00511B21" w:rsidP="008A2555">
      <w:pPr>
        <w:spacing w:line="580" w:lineRule="exact"/>
        <w:ind w:firstLineChars="200" w:firstLine="640"/>
        <w:rPr>
          <w:rFonts w:eastAsia="仿宋_GB2312"/>
          <w:sz w:val="32"/>
          <w:szCs w:val="32"/>
        </w:rPr>
      </w:pPr>
      <w:r w:rsidRPr="001E28B1">
        <w:rPr>
          <w:rFonts w:eastAsia="仿宋_GB2312"/>
          <w:sz w:val="32"/>
          <w:szCs w:val="32"/>
        </w:rPr>
        <w:t>这些成绩的取得，为</w:t>
      </w:r>
      <w:r w:rsidRPr="001E28B1">
        <w:rPr>
          <w:rFonts w:eastAsia="仿宋_GB2312"/>
          <w:sz w:val="32"/>
          <w:szCs w:val="32"/>
        </w:rPr>
        <w:t>“</w:t>
      </w:r>
      <w:r w:rsidRPr="001E28B1">
        <w:rPr>
          <w:rFonts w:eastAsia="仿宋_GB2312"/>
          <w:sz w:val="32"/>
          <w:szCs w:val="32"/>
        </w:rPr>
        <w:t>十四五</w:t>
      </w:r>
      <w:r w:rsidRPr="001E28B1">
        <w:rPr>
          <w:rFonts w:eastAsia="仿宋_GB2312"/>
          <w:sz w:val="32"/>
          <w:szCs w:val="32"/>
        </w:rPr>
        <w:t>”</w:t>
      </w:r>
      <w:r w:rsidRPr="001E28B1">
        <w:rPr>
          <w:rFonts w:eastAsia="仿宋_GB2312"/>
          <w:sz w:val="32"/>
          <w:szCs w:val="32"/>
        </w:rPr>
        <w:t>时期全市城乡社区服务体系高质量建设奠定了坚实基础，但是对照经济社会发展新形势、人民群众新期待、基层治理新任务，全市城乡社区服务体系体制机制还不够完善，社区服务区域发展不平衡，社会化参与不充分，多元供给体系不健全的问题依然存在，信息化基础设施建设滞后，数字化应用有待进一步拓展，社区工作者专业化水平还不高，社区服务的专业化、标准化、精细化水平还有待进一步提升。</w:t>
      </w:r>
      <w:r w:rsidRPr="001E28B1">
        <w:rPr>
          <w:rFonts w:eastAsia="仿宋_GB2312"/>
          <w:sz w:val="32"/>
          <w:szCs w:val="32"/>
        </w:rPr>
        <w:t>“</w:t>
      </w:r>
      <w:r w:rsidRPr="001E28B1">
        <w:rPr>
          <w:rFonts w:eastAsia="仿宋_GB2312"/>
          <w:sz w:val="32"/>
          <w:szCs w:val="32"/>
        </w:rPr>
        <w:t>十四五</w:t>
      </w:r>
      <w:r w:rsidRPr="001E28B1">
        <w:rPr>
          <w:rFonts w:eastAsia="仿宋_GB2312"/>
          <w:sz w:val="32"/>
          <w:szCs w:val="32"/>
        </w:rPr>
        <w:t>”</w:t>
      </w:r>
      <w:r w:rsidRPr="001E28B1">
        <w:rPr>
          <w:rFonts w:eastAsia="仿宋_GB2312"/>
          <w:sz w:val="32"/>
          <w:szCs w:val="32"/>
        </w:rPr>
        <w:t>期间必须继续完整准确全面贯彻新发展理念，把实现好、维护好、发展好最广大人民根本利益作为发展的出发点和落脚点，坚持尽力而为、量力而行，加快推动城乡社区服务体系建设取得新成效、迈上新台阶，不断增强人民群众的获得感、幸福感、安全感。</w:t>
      </w:r>
    </w:p>
    <w:p w:rsidR="00511B21" w:rsidRPr="001E28B1" w:rsidRDefault="00511B21" w:rsidP="008A2555">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（二）指导思想</w:t>
      </w:r>
    </w:p>
    <w:p w:rsidR="00511B21" w:rsidRPr="001E28B1" w:rsidRDefault="00511B21" w:rsidP="008A2555">
      <w:pPr>
        <w:spacing w:line="580" w:lineRule="exact"/>
        <w:ind w:firstLineChars="200" w:firstLine="640"/>
        <w:rPr>
          <w:rFonts w:eastAsia="仿宋_GB2312"/>
          <w:sz w:val="32"/>
          <w:szCs w:val="32"/>
        </w:rPr>
      </w:pPr>
      <w:r w:rsidRPr="001E28B1">
        <w:rPr>
          <w:rFonts w:eastAsia="仿宋_GB2312"/>
          <w:sz w:val="32"/>
          <w:szCs w:val="32"/>
        </w:rPr>
        <w:t>以习近平新时代中国特色社会主义思想为指导，全面贯彻党的二十大精神，深入贯彻习近平总书记关于城乡社区治理工作的重要论述和考察调研山西重要指示精神，坚持和加强党的全面领导，坚持以人民为中心，以推动高质量发展、创造高品质生活、实现高水平治理为导向，以强化社区为民、便民、安民服务功能为重点，以满足人民群众对美好生活向往为目标，以改革创新为动力，全面提升城乡社区服务体系建设水平，让人民群众的获得感幸福感安全感更加充实、更有保障、更可持续，切实以更高的站位、更大的决心、更实的举措，为推进我市治理体系和治理能力现代化奠定坚实基础。</w:t>
      </w:r>
    </w:p>
    <w:p w:rsidR="00511B21" w:rsidRPr="001E28B1" w:rsidRDefault="00511B21" w:rsidP="008A2555">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（三）基本原则</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坚持党建引领。</w:t>
      </w:r>
      <w:r w:rsidRPr="001E28B1">
        <w:rPr>
          <w:rFonts w:eastAsia="仿宋_GB2312"/>
          <w:sz w:val="32"/>
          <w:szCs w:val="32"/>
        </w:rPr>
        <w:t>把党的领导贯穿于城乡社区治理与服务的各方面和全过程，以城乡社区党建引领各类治理主体、服务力量、社会资源，统筹推进城乡社区服务，实现载体集成、队伍集成、资源集成、效能提升。</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坚持人民主体。</w:t>
      </w:r>
      <w:r w:rsidRPr="001E28B1">
        <w:rPr>
          <w:rFonts w:eastAsia="仿宋_GB2312"/>
          <w:sz w:val="32"/>
          <w:szCs w:val="32"/>
        </w:rPr>
        <w:t>坚持以人民为中心，聚焦城乡社区居民多层次、多样化服务需要，扩大社区服务供给，构建服务场景，引导群众参与，优化服务体验，不断改善人民生活品质，努力做到群众有需求、社区有服务，实现城乡社区共建共治共享。</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坚持统筹推进。</w:t>
      </w:r>
      <w:r w:rsidRPr="001E28B1">
        <w:rPr>
          <w:rFonts w:eastAsia="仿宋_GB2312"/>
          <w:sz w:val="32"/>
          <w:szCs w:val="32"/>
        </w:rPr>
        <w:t>坚持多规合一，加强规划引领，科学把握城乡发展差异，推动社区服务机制城乡联动、基础设施城乡衔接、基本公共服务城乡统筹。充分发挥政府作用，有效调动社会组织、社会工作者、志愿者和慈善资源等社会力量，整合市场资源，推动城乡之间、区域之间统筹协调发展。</w:t>
      </w:r>
    </w:p>
    <w:p w:rsidR="00511B21" w:rsidRPr="001E28B1" w:rsidRDefault="00511B21" w:rsidP="008A2555">
      <w:pPr>
        <w:spacing w:line="580" w:lineRule="exact"/>
        <w:ind w:firstLineChars="200" w:firstLine="643"/>
        <w:rPr>
          <w:rFonts w:eastAsia="仿宋_GB2312"/>
          <w:sz w:val="32"/>
          <w:szCs w:val="32"/>
        </w:rPr>
      </w:pPr>
      <w:r w:rsidRPr="001E28B1">
        <w:rPr>
          <w:rFonts w:eastAsia="仿宋_GB2312"/>
          <w:b/>
          <w:bCs/>
          <w:sz w:val="32"/>
          <w:szCs w:val="32"/>
        </w:rPr>
        <w:t>坚持分类指导。</w:t>
      </w:r>
      <w:r w:rsidRPr="001E28B1">
        <w:rPr>
          <w:rFonts w:eastAsia="仿宋_GB2312"/>
          <w:sz w:val="32"/>
          <w:szCs w:val="32"/>
        </w:rPr>
        <w:t>坚持因地制宜，突出问题导向，把握政府、市场和社会不同定位，区分不同地区、不同类型社区特点，重点突破、分层推进、分类实施，鼓励支持基层创新，发挥典型示范带动作用，促进城乡社区服务提质增效。</w:t>
      </w:r>
    </w:p>
    <w:p w:rsidR="00511B21" w:rsidRPr="001E28B1" w:rsidRDefault="00511B21" w:rsidP="008A2555">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（四）发展目标</w:t>
      </w:r>
    </w:p>
    <w:p w:rsidR="00511B21" w:rsidRPr="001E28B1" w:rsidRDefault="00511B21" w:rsidP="008A2555">
      <w:pPr>
        <w:spacing w:line="580" w:lineRule="exact"/>
        <w:ind w:firstLineChars="200" w:firstLine="640"/>
        <w:rPr>
          <w:rFonts w:eastAsia="仿宋_GB2312"/>
          <w:spacing w:val="6"/>
          <w:sz w:val="32"/>
          <w:szCs w:val="32"/>
        </w:rPr>
      </w:pPr>
      <w:r w:rsidRPr="001E28B1">
        <w:rPr>
          <w:rFonts w:eastAsia="仿宋_GB2312"/>
          <w:sz w:val="32"/>
          <w:szCs w:val="32"/>
        </w:rPr>
        <w:t>到</w:t>
      </w:r>
      <w:r w:rsidRPr="001E28B1">
        <w:rPr>
          <w:rFonts w:eastAsia="仿宋_GB2312"/>
          <w:sz w:val="32"/>
          <w:szCs w:val="32"/>
        </w:rPr>
        <w:t>“</w:t>
      </w:r>
      <w:r w:rsidRPr="001E28B1">
        <w:rPr>
          <w:rFonts w:eastAsia="仿宋_GB2312"/>
          <w:sz w:val="32"/>
          <w:szCs w:val="32"/>
        </w:rPr>
        <w:t>十</w:t>
      </w:r>
      <w:r w:rsidRPr="001E28B1">
        <w:rPr>
          <w:rFonts w:eastAsia="仿宋_GB2312"/>
          <w:spacing w:val="6"/>
          <w:sz w:val="32"/>
          <w:szCs w:val="32"/>
        </w:rPr>
        <w:t>四五</w:t>
      </w:r>
      <w:r w:rsidRPr="001E28B1">
        <w:rPr>
          <w:rFonts w:eastAsia="仿宋_GB2312"/>
          <w:spacing w:val="6"/>
          <w:sz w:val="32"/>
          <w:szCs w:val="32"/>
        </w:rPr>
        <w:t>”</w:t>
      </w:r>
      <w:r w:rsidRPr="001E28B1">
        <w:rPr>
          <w:rFonts w:eastAsia="仿宋_GB2312"/>
          <w:spacing w:val="6"/>
          <w:sz w:val="32"/>
          <w:szCs w:val="32"/>
        </w:rPr>
        <w:t>末（</w:t>
      </w:r>
      <w:r w:rsidRPr="001E28B1">
        <w:rPr>
          <w:rFonts w:eastAsia="仿宋_GB2312"/>
          <w:spacing w:val="6"/>
          <w:sz w:val="32"/>
          <w:szCs w:val="32"/>
        </w:rPr>
        <w:t>2025</w:t>
      </w:r>
      <w:r w:rsidRPr="001E28B1">
        <w:rPr>
          <w:rFonts w:eastAsia="仿宋_GB2312"/>
          <w:spacing w:val="6"/>
          <w:sz w:val="32"/>
          <w:szCs w:val="32"/>
        </w:rPr>
        <w:t>年底），基本建成与全市经济社会发展水平相适应的城乡社区服务体系。党建引领社区服务体系建设更加完善；城乡社区公共服务、便民利民服务、志愿服务衔接更加紧密；城乡社区综合服务设施规划布局、功能配置更加合理；城乡社区服务人才队伍更加充实；线上线下一体化服务机制更加融合；城乡社区服务的精准化、精细化、智慧化水平显著提升。人民群众获得感、幸福感、安全感显著增强。</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党建引领持续强化。</w:t>
      </w:r>
      <w:r w:rsidRPr="001E28B1">
        <w:rPr>
          <w:rFonts w:eastAsia="仿宋_GB2312" w:hAnsi="仿宋_GB2312"/>
          <w:sz w:val="32"/>
        </w:rPr>
        <w:t>健全以村（社区）党组织为核心，基层群众性自治组织为主导，村（社区）居民为主体，群团组织、社区社会组织、社会工作者和驻区单位共同参与、协同开展社区服务的体制机制。</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服务机制持续创新。</w:t>
      </w:r>
      <w:r w:rsidRPr="001E28B1">
        <w:rPr>
          <w:rFonts w:eastAsia="仿宋_GB2312" w:hAnsi="仿宋_GB2312"/>
          <w:sz w:val="32"/>
        </w:rPr>
        <w:t>完善服务统筹机制、即时响应机制、常态化走访机制、政府购买服务机制、服务评价机制和村（居）民自我服务机制。</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服务内容更加丰富。</w:t>
      </w:r>
      <w:r w:rsidRPr="001E28B1">
        <w:rPr>
          <w:rFonts w:eastAsia="仿宋_GB2312" w:hAnsi="仿宋_GB2312"/>
          <w:sz w:val="32"/>
        </w:rPr>
        <w:t>一体推进为民服务、便民服务、安民服务，强化社区服务功能，扩大城乡社区服务有效供给，实现基本公共服务城乡社区均等化。</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服务设施更加完善。</w:t>
      </w:r>
      <w:r w:rsidRPr="001E28B1">
        <w:rPr>
          <w:rFonts w:eastAsia="仿宋_GB2312" w:hAnsi="仿宋_GB2312"/>
          <w:sz w:val="32"/>
        </w:rPr>
        <w:t>补齐城乡社区综合服务设施短板，优化城乡社区服务功能布局，促进社区服务资源高效配置和有效辐射。</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人才队伍更加优化。</w:t>
      </w:r>
      <w:r w:rsidRPr="001E28B1">
        <w:rPr>
          <w:rFonts w:eastAsia="仿宋_GB2312" w:hAnsi="仿宋_GB2312"/>
          <w:sz w:val="32"/>
        </w:rPr>
        <w:t>以村（社区）党组织、村（居）民委员会成员和村（社区）专职工作者为骨干，社区志愿者为补充的城乡社区服务人才队伍日益壮大。社区服务人员专业化、职业化水平进一步提升。</w:t>
      </w:r>
    </w:p>
    <w:p w:rsidR="00511B21" w:rsidRPr="001E28B1" w:rsidRDefault="00511B21" w:rsidP="008A2555">
      <w:pPr>
        <w:spacing w:line="580" w:lineRule="exact"/>
        <w:ind w:firstLineChars="200" w:firstLine="643"/>
        <w:rPr>
          <w:rFonts w:eastAsia="仿宋_GB2312"/>
          <w:sz w:val="32"/>
        </w:rPr>
      </w:pPr>
      <w:r w:rsidRPr="001E28B1">
        <w:rPr>
          <w:rFonts w:eastAsia="仿宋_GB2312" w:hAnsi="仿宋_GB2312"/>
          <w:b/>
          <w:sz w:val="32"/>
        </w:rPr>
        <w:t>信息化应用效果更加明显。</w:t>
      </w:r>
      <w:r w:rsidRPr="001E28B1">
        <w:rPr>
          <w:rFonts w:eastAsia="仿宋_GB2312" w:hAnsi="仿宋_GB2312"/>
          <w:sz w:val="32"/>
        </w:rPr>
        <w:t>推进</w:t>
      </w:r>
      <w:r w:rsidRPr="001E28B1">
        <w:rPr>
          <w:rFonts w:eastAsia="仿宋_GB2312"/>
          <w:sz w:val="32"/>
        </w:rPr>
        <w:t>“</w:t>
      </w:r>
      <w:r w:rsidRPr="001E28B1">
        <w:rPr>
          <w:rFonts w:eastAsia="仿宋_GB2312" w:hAnsi="仿宋_GB2312"/>
          <w:sz w:val="32"/>
        </w:rPr>
        <w:t>互联网</w:t>
      </w:r>
      <w:r w:rsidRPr="001E28B1">
        <w:rPr>
          <w:rFonts w:eastAsia="仿宋_GB2312"/>
          <w:sz w:val="32"/>
        </w:rPr>
        <w:t>＋</w:t>
      </w:r>
      <w:r w:rsidRPr="001E28B1">
        <w:rPr>
          <w:rFonts w:eastAsia="仿宋_GB2312" w:hAnsi="仿宋_GB2312"/>
          <w:sz w:val="32"/>
        </w:rPr>
        <w:t>社区服务</w:t>
      </w:r>
      <w:r w:rsidRPr="001E28B1">
        <w:rPr>
          <w:rFonts w:eastAsia="仿宋_GB2312"/>
          <w:sz w:val="32"/>
        </w:rPr>
        <w:t>”</w:t>
      </w:r>
      <w:r w:rsidRPr="001E28B1">
        <w:rPr>
          <w:rFonts w:eastAsia="仿宋_GB2312" w:hAnsi="仿宋_GB2312"/>
          <w:sz w:val="32"/>
        </w:rPr>
        <w:t>，逐步构建服务便捷、管理精细、设施智能、环境宜居、私密安全的智慧社区。</w:t>
      </w:r>
    </w:p>
    <w:p w:rsidR="008A2555" w:rsidRPr="001E28B1" w:rsidRDefault="008A2555" w:rsidP="008A2555">
      <w:pPr>
        <w:spacing w:line="580" w:lineRule="exact"/>
        <w:ind w:firstLineChars="200" w:firstLine="640"/>
        <w:rPr>
          <w:rFonts w:eastAsia="仿宋_GB2312"/>
          <w:sz w:val="32"/>
          <w:szCs w:val="32"/>
        </w:rPr>
      </w:pPr>
    </w:p>
    <w:p w:rsidR="00511B21" w:rsidRPr="001E28B1" w:rsidRDefault="00511B21" w:rsidP="00B5015C">
      <w:pPr>
        <w:spacing w:beforeLines="50" w:afterLines="50"/>
        <w:ind w:firstLineChars="300" w:firstLine="960"/>
        <w:rPr>
          <w:rFonts w:ascii="黑体" w:eastAsia="黑体" w:hAnsi="黑体"/>
          <w:sz w:val="32"/>
        </w:rPr>
      </w:pPr>
      <w:r w:rsidRPr="001E28B1">
        <w:rPr>
          <w:rFonts w:ascii="黑体" w:eastAsia="黑体" w:hAnsi="黑体"/>
          <w:sz w:val="32"/>
          <w:szCs w:val="32"/>
        </w:rPr>
        <w:t>“十四五”城乡社区服务体系建设主要发展指标</w:t>
      </w:r>
    </w:p>
    <w:tbl>
      <w:tblPr>
        <w:tblStyle w:val="af2"/>
        <w:tblW w:w="8891" w:type="dxa"/>
        <w:jc w:val="center"/>
        <w:tblInd w:w="188" w:type="dxa"/>
        <w:tblLook w:val="04A0"/>
      </w:tblPr>
      <w:tblGrid>
        <w:gridCol w:w="506"/>
        <w:gridCol w:w="4218"/>
        <w:gridCol w:w="1643"/>
        <w:gridCol w:w="1510"/>
        <w:gridCol w:w="1014"/>
      </w:tblGrid>
      <w:tr w:rsidR="00511B21" w:rsidRPr="001E28B1" w:rsidTr="006F7305">
        <w:trPr>
          <w:trHeight w:val="664"/>
          <w:jc w:val="center"/>
        </w:trPr>
        <w:tc>
          <w:tcPr>
            <w:tcW w:w="506" w:type="dxa"/>
            <w:tcBorders>
              <w:top w:val="single" w:sz="4" w:space="0" w:color="auto"/>
            </w:tcBorders>
            <w:vAlign w:val="center"/>
          </w:tcPr>
          <w:p w:rsidR="00511B21" w:rsidRPr="001E28B1" w:rsidRDefault="00511B21" w:rsidP="009C71B0">
            <w:pPr>
              <w:rPr>
                <w:rFonts w:eastAsia="仿宋_GB2312"/>
                <w:b/>
                <w:sz w:val="24"/>
              </w:rPr>
            </w:pPr>
            <w:r w:rsidRPr="001E28B1">
              <w:rPr>
                <w:rFonts w:eastAsia="仿宋_GB2312" w:hAnsi="仿宋_GB2312"/>
                <w:b/>
                <w:sz w:val="24"/>
              </w:rPr>
              <w:t>序号</w:t>
            </w:r>
          </w:p>
        </w:tc>
        <w:tc>
          <w:tcPr>
            <w:tcW w:w="4218" w:type="dxa"/>
            <w:tcBorders>
              <w:top w:val="single" w:sz="4" w:space="0" w:color="auto"/>
            </w:tcBorders>
            <w:vAlign w:val="center"/>
          </w:tcPr>
          <w:p w:rsidR="00511B21" w:rsidRPr="001E28B1" w:rsidRDefault="00511B21" w:rsidP="00302B34">
            <w:pPr>
              <w:jc w:val="center"/>
              <w:rPr>
                <w:rFonts w:eastAsia="仿宋_GB2312"/>
                <w:b/>
                <w:sz w:val="24"/>
              </w:rPr>
            </w:pPr>
            <w:r w:rsidRPr="001E28B1">
              <w:rPr>
                <w:rFonts w:eastAsia="仿宋_GB2312" w:hAnsi="仿宋_GB2312"/>
                <w:b/>
                <w:sz w:val="24"/>
              </w:rPr>
              <w:t>指标</w:t>
            </w:r>
          </w:p>
        </w:tc>
        <w:tc>
          <w:tcPr>
            <w:tcW w:w="1643" w:type="dxa"/>
            <w:tcBorders>
              <w:top w:val="single" w:sz="4" w:space="0" w:color="auto"/>
            </w:tcBorders>
            <w:vAlign w:val="center"/>
          </w:tcPr>
          <w:p w:rsidR="00511B21" w:rsidRPr="001E28B1" w:rsidRDefault="00511B21" w:rsidP="00302B34">
            <w:pPr>
              <w:jc w:val="center"/>
              <w:rPr>
                <w:rFonts w:eastAsia="仿宋_GB2312"/>
                <w:b/>
                <w:sz w:val="24"/>
              </w:rPr>
            </w:pPr>
            <w:r w:rsidRPr="001E28B1">
              <w:rPr>
                <w:rFonts w:eastAsia="仿宋_GB2312"/>
                <w:b/>
                <w:sz w:val="24"/>
              </w:rPr>
              <w:t>2020</w:t>
            </w:r>
            <w:r w:rsidRPr="001E28B1">
              <w:rPr>
                <w:rFonts w:eastAsia="仿宋_GB2312" w:hAnsi="仿宋_GB2312"/>
                <w:b/>
                <w:sz w:val="24"/>
              </w:rPr>
              <w:t>年</w:t>
            </w:r>
          </w:p>
          <w:p w:rsidR="00511B21" w:rsidRPr="001E28B1" w:rsidRDefault="00511B21" w:rsidP="00302B34">
            <w:pPr>
              <w:jc w:val="center"/>
              <w:rPr>
                <w:rFonts w:eastAsia="仿宋_GB2312"/>
                <w:b/>
                <w:sz w:val="24"/>
              </w:rPr>
            </w:pPr>
            <w:r w:rsidRPr="001E28B1">
              <w:rPr>
                <w:rFonts w:eastAsia="仿宋_GB2312" w:hAnsi="仿宋_GB2312"/>
                <w:b/>
                <w:sz w:val="24"/>
              </w:rPr>
              <w:t>基期值</w:t>
            </w:r>
          </w:p>
        </w:tc>
        <w:tc>
          <w:tcPr>
            <w:tcW w:w="1510" w:type="dxa"/>
            <w:tcBorders>
              <w:top w:val="single" w:sz="4" w:space="0" w:color="auto"/>
            </w:tcBorders>
            <w:vAlign w:val="center"/>
          </w:tcPr>
          <w:p w:rsidR="00511B21" w:rsidRPr="001E28B1" w:rsidRDefault="00511B21" w:rsidP="00302B34">
            <w:pPr>
              <w:jc w:val="center"/>
              <w:rPr>
                <w:rFonts w:eastAsia="仿宋_GB2312"/>
                <w:b/>
                <w:sz w:val="24"/>
              </w:rPr>
            </w:pPr>
            <w:r w:rsidRPr="001E28B1">
              <w:rPr>
                <w:rFonts w:eastAsia="仿宋_GB2312"/>
                <w:b/>
                <w:sz w:val="24"/>
              </w:rPr>
              <w:t>2025</w:t>
            </w:r>
            <w:r w:rsidRPr="001E28B1">
              <w:rPr>
                <w:rFonts w:eastAsia="仿宋_GB2312" w:hAnsi="仿宋_GB2312"/>
                <w:b/>
                <w:sz w:val="24"/>
              </w:rPr>
              <w:t>年</w:t>
            </w:r>
          </w:p>
          <w:p w:rsidR="00511B21" w:rsidRPr="001E28B1" w:rsidRDefault="00511B21" w:rsidP="00302B34">
            <w:pPr>
              <w:jc w:val="center"/>
              <w:rPr>
                <w:rFonts w:eastAsia="仿宋_GB2312"/>
                <w:b/>
                <w:sz w:val="24"/>
              </w:rPr>
            </w:pPr>
            <w:r w:rsidRPr="001E28B1">
              <w:rPr>
                <w:rFonts w:eastAsia="仿宋_GB2312" w:hAnsi="仿宋_GB2312"/>
                <w:b/>
                <w:sz w:val="24"/>
              </w:rPr>
              <w:t>目标值</w:t>
            </w:r>
          </w:p>
        </w:tc>
        <w:tc>
          <w:tcPr>
            <w:tcW w:w="1014" w:type="dxa"/>
            <w:tcBorders>
              <w:top w:val="single" w:sz="4" w:space="0" w:color="auto"/>
            </w:tcBorders>
            <w:vAlign w:val="center"/>
          </w:tcPr>
          <w:p w:rsidR="00511B21" w:rsidRPr="001E28B1" w:rsidRDefault="00511B21" w:rsidP="00302B34">
            <w:pPr>
              <w:jc w:val="center"/>
              <w:rPr>
                <w:rFonts w:eastAsia="仿宋_GB2312"/>
                <w:b/>
                <w:sz w:val="24"/>
              </w:rPr>
            </w:pPr>
            <w:r w:rsidRPr="001E28B1">
              <w:rPr>
                <w:rFonts w:eastAsia="仿宋_GB2312" w:hAnsi="仿宋_GB2312"/>
                <w:b/>
                <w:sz w:val="24"/>
              </w:rPr>
              <w:t>属性</w:t>
            </w:r>
          </w:p>
        </w:tc>
      </w:tr>
      <w:tr w:rsidR="00511B21" w:rsidRPr="001E28B1" w:rsidTr="006F7305">
        <w:trPr>
          <w:trHeight w:val="332"/>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1</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农村社区综合服务设施覆盖率</w:t>
            </w:r>
          </w:p>
        </w:tc>
        <w:tc>
          <w:tcPr>
            <w:tcW w:w="1643" w:type="dxa"/>
            <w:vAlign w:val="center"/>
          </w:tcPr>
          <w:p w:rsidR="00511B21" w:rsidRPr="001E28B1" w:rsidRDefault="00511B21" w:rsidP="009C71B0">
            <w:pPr>
              <w:rPr>
                <w:rFonts w:eastAsia="仿宋_GB2312"/>
                <w:sz w:val="24"/>
              </w:rPr>
            </w:pPr>
            <w:r w:rsidRPr="001E28B1">
              <w:rPr>
                <w:rFonts w:eastAsia="仿宋_GB2312"/>
                <w:sz w:val="24"/>
              </w:rPr>
              <w:t>100%</w:t>
            </w:r>
          </w:p>
        </w:tc>
        <w:tc>
          <w:tcPr>
            <w:tcW w:w="1510" w:type="dxa"/>
            <w:vAlign w:val="center"/>
          </w:tcPr>
          <w:p w:rsidR="00511B21" w:rsidRPr="001E28B1" w:rsidRDefault="00511B21" w:rsidP="009C71B0">
            <w:pPr>
              <w:rPr>
                <w:rFonts w:eastAsia="仿宋_GB2312"/>
                <w:sz w:val="24"/>
              </w:rPr>
            </w:pPr>
            <w:r w:rsidRPr="001E28B1">
              <w:rPr>
                <w:rFonts w:eastAsia="仿宋_GB2312"/>
                <w:sz w:val="24"/>
              </w:rPr>
              <w:t>100%</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332"/>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2</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城市社区综合服务设施覆盖率</w:t>
            </w:r>
          </w:p>
        </w:tc>
        <w:tc>
          <w:tcPr>
            <w:tcW w:w="1643" w:type="dxa"/>
            <w:vAlign w:val="center"/>
          </w:tcPr>
          <w:p w:rsidR="00511B21" w:rsidRPr="001E28B1" w:rsidRDefault="00511B21" w:rsidP="009C71B0">
            <w:pPr>
              <w:rPr>
                <w:rFonts w:eastAsia="仿宋_GB2312"/>
                <w:sz w:val="24"/>
              </w:rPr>
            </w:pPr>
            <w:r w:rsidRPr="001E28B1">
              <w:rPr>
                <w:rFonts w:eastAsia="仿宋_GB2312"/>
                <w:sz w:val="24"/>
              </w:rPr>
              <w:t>100%</w:t>
            </w:r>
          </w:p>
        </w:tc>
        <w:tc>
          <w:tcPr>
            <w:tcW w:w="1510" w:type="dxa"/>
            <w:vAlign w:val="center"/>
          </w:tcPr>
          <w:p w:rsidR="00511B21" w:rsidRPr="001E28B1" w:rsidRDefault="00511B21" w:rsidP="009C71B0">
            <w:pPr>
              <w:rPr>
                <w:rFonts w:eastAsia="仿宋_GB2312"/>
                <w:sz w:val="24"/>
              </w:rPr>
            </w:pPr>
            <w:r w:rsidRPr="001E28B1">
              <w:rPr>
                <w:rFonts w:eastAsia="仿宋_GB2312"/>
                <w:sz w:val="24"/>
              </w:rPr>
              <w:t>100%</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664"/>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3</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社区商业和综合服务设施面积占社区总建筑面积的比例</w:t>
            </w:r>
          </w:p>
        </w:tc>
        <w:tc>
          <w:tcPr>
            <w:tcW w:w="1643" w:type="dxa"/>
            <w:vAlign w:val="center"/>
          </w:tcPr>
          <w:p w:rsidR="00511B21" w:rsidRPr="001E28B1" w:rsidRDefault="00511B21" w:rsidP="009C71B0">
            <w:pPr>
              <w:rPr>
                <w:rFonts w:eastAsia="仿宋_GB2312"/>
                <w:sz w:val="24"/>
              </w:rPr>
            </w:pPr>
            <w:r w:rsidRPr="001E28B1">
              <w:rPr>
                <w:rFonts w:eastAsia="仿宋_GB2312"/>
                <w:sz w:val="24"/>
              </w:rPr>
              <w:t>—</w:t>
            </w:r>
          </w:p>
        </w:tc>
        <w:tc>
          <w:tcPr>
            <w:tcW w:w="1510" w:type="dxa"/>
            <w:vAlign w:val="center"/>
          </w:tcPr>
          <w:p w:rsidR="00511B21" w:rsidRPr="001E28B1" w:rsidRDefault="00511B21" w:rsidP="009C71B0">
            <w:pPr>
              <w:rPr>
                <w:rFonts w:eastAsia="仿宋_GB2312"/>
                <w:sz w:val="24"/>
              </w:rPr>
            </w:pPr>
            <w:r w:rsidRPr="001E28B1">
              <w:rPr>
                <w:rFonts w:eastAsia="仿宋_GB2312"/>
                <w:sz w:val="24"/>
              </w:rPr>
              <w:t>≥10</w:t>
            </w:r>
            <w:r w:rsidRPr="001E28B1">
              <w:rPr>
                <w:rFonts w:eastAsia="仿宋_GB2312" w:hAnsi="仿宋_GB2312"/>
                <w:sz w:val="24"/>
              </w:rPr>
              <w:t>％</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664"/>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4</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每百户居民拥有社区综合服务设施面积</w:t>
            </w:r>
          </w:p>
        </w:tc>
        <w:tc>
          <w:tcPr>
            <w:tcW w:w="1643" w:type="dxa"/>
            <w:vAlign w:val="center"/>
          </w:tcPr>
          <w:p w:rsidR="00511B21" w:rsidRPr="001E28B1" w:rsidRDefault="00511B21" w:rsidP="009C71B0">
            <w:pPr>
              <w:rPr>
                <w:rFonts w:eastAsia="仿宋_GB2312"/>
                <w:sz w:val="24"/>
              </w:rPr>
            </w:pPr>
            <w:r w:rsidRPr="001E28B1">
              <w:rPr>
                <w:rFonts w:eastAsia="仿宋_GB2312"/>
                <w:sz w:val="24"/>
              </w:rPr>
              <w:t>21.9</w:t>
            </w:r>
            <w:r w:rsidRPr="001E28B1">
              <w:rPr>
                <w:rFonts w:eastAsia="仿宋_GB2312" w:hAnsi="仿宋_GB2312"/>
                <w:sz w:val="24"/>
              </w:rPr>
              <w:t>平方米</w:t>
            </w:r>
          </w:p>
        </w:tc>
        <w:tc>
          <w:tcPr>
            <w:tcW w:w="1510" w:type="dxa"/>
            <w:vAlign w:val="center"/>
          </w:tcPr>
          <w:p w:rsidR="00511B21" w:rsidRPr="001E28B1" w:rsidRDefault="00511B21" w:rsidP="009C71B0">
            <w:pPr>
              <w:rPr>
                <w:rFonts w:eastAsia="仿宋_GB2312"/>
                <w:sz w:val="24"/>
              </w:rPr>
            </w:pPr>
            <w:r w:rsidRPr="001E28B1">
              <w:rPr>
                <w:rFonts w:eastAsia="仿宋_GB2312"/>
                <w:sz w:val="24"/>
              </w:rPr>
              <w:t>≥30</w:t>
            </w:r>
            <w:r w:rsidRPr="001E28B1">
              <w:rPr>
                <w:rFonts w:eastAsia="仿宋_GB2312" w:hAnsi="仿宋_GB2312"/>
                <w:sz w:val="24"/>
              </w:rPr>
              <w:t>平方米</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689"/>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5</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居民活动区域面积占社区综合服务设施总建筑面积比例</w:t>
            </w:r>
          </w:p>
        </w:tc>
        <w:tc>
          <w:tcPr>
            <w:tcW w:w="1643" w:type="dxa"/>
            <w:vAlign w:val="center"/>
          </w:tcPr>
          <w:p w:rsidR="00511B21" w:rsidRPr="001E28B1" w:rsidRDefault="00511B21" w:rsidP="009C71B0">
            <w:pPr>
              <w:rPr>
                <w:rFonts w:eastAsia="仿宋_GB2312"/>
                <w:sz w:val="24"/>
              </w:rPr>
            </w:pPr>
            <w:r w:rsidRPr="001E28B1">
              <w:rPr>
                <w:rFonts w:eastAsia="仿宋_GB2312"/>
                <w:sz w:val="24"/>
              </w:rPr>
              <w:t>—</w:t>
            </w:r>
          </w:p>
        </w:tc>
        <w:tc>
          <w:tcPr>
            <w:tcW w:w="1510" w:type="dxa"/>
            <w:vAlign w:val="center"/>
          </w:tcPr>
          <w:p w:rsidR="00511B21" w:rsidRPr="001E28B1" w:rsidRDefault="00511B21" w:rsidP="009C71B0">
            <w:pPr>
              <w:rPr>
                <w:rFonts w:eastAsia="仿宋_GB2312"/>
                <w:sz w:val="24"/>
              </w:rPr>
            </w:pPr>
            <w:r w:rsidRPr="001E28B1">
              <w:rPr>
                <w:rFonts w:eastAsia="仿宋_GB2312"/>
                <w:sz w:val="24"/>
              </w:rPr>
              <w:t>≥60</w:t>
            </w:r>
            <w:r w:rsidRPr="001E28B1">
              <w:rPr>
                <w:rFonts w:eastAsia="仿宋_GB2312" w:hAnsi="仿宋_GB2312"/>
                <w:sz w:val="24"/>
              </w:rPr>
              <w:t>％</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332"/>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6</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城市社区政务通用自助服务覆盖率</w:t>
            </w:r>
          </w:p>
        </w:tc>
        <w:tc>
          <w:tcPr>
            <w:tcW w:w="1643" w:type="dxa"/>
            <w:vAlign w:val="center"/>
          </w:tcPr>
          <w:p w:rsidR="00511B21" w:rsidRPr="001E28B1" w:rsidRDefault="00511B21" w:rsidP="009C71B0">
            <w:pPr>
              <w:rPr>
                <w:rFonts w:eastAsia="仿宋_GB2312"/>
                <w:sz w:val="24"/>
              </w:rPr>
            </w:pPr>
            <w:r w:rsidRPr="001E28B1">
              <w:rPr>
                <w:rFonts w:eastAsia="仿宋_GB2312"/>
                <w:sz w:val="24"/>
              </w:rPr>
              <w:t>—</w:t>
            </w:r>
          </w:p>
        </w:tc>
        <w:tc>
          <w:tcPr>
            <w:tcW w:w="1510" w:type="dxa"/>
            <w:vAlign w:val="center"/>
          </w:tcPr>
          <w:p w:rsidR="00511B21" w:rsidRPr="001E28B1" w:rsidRDefault="00511B21" w:rsidP="009C71B0">
            <w:pPr>
              <w:rPr>
                <w:rFonts w:eastAsia="仿宋_GB2312"/>
                <w:sz w:val="24"/>
              </w:rPr>
            </w:pPr>
            <w:r w:rsidRPr="001E28B1">
              <w:rPr>
                <w:rFonts w:eastAsia="仿宋_GB2312"/>
                <w:sz w:val="24"/>
              </w:rPr>
              <w:t>100</w:t>
            </w:r>
            <w:r w:rsidRPr="001E28B1">
              <w:rPr>
                <w:rFonts w:eastAsia="仿宋_GB2312" w:hAnsi="仿宋_GB2312"/>
                <w:sz w:val="24"/>
              </w:rPr>
              <w:t>％</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332"/>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7</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每万城镇常住人口拥有社区工作者</w:t>
            </w:r>
          </w:p>
        </w:tc>
        <w:tc>
          <w:tcPr>
            <w:tcW w:w="1643" w:type="dxa"/>
            <w:vAlign w:val="center"/>
          </w:tcPr>
          <w:p w:rsidR="00511B21" w:rsidRPr="001E28B1" w:rsidRDefault="00511B21" w:rsidP="009C71B0">
            <w:pPr>
              <w:rPr>
                <w:rFonts w:eastAsia="仿宋_GB2312"/>
                <w:sz w:val="24"/>
              </w:rPr>
            </w:pPr>
            <w:r w:rsidRPr="001E28B1">
              <w:rPr>
                <w:rFonts w:eastAsia="仿宋_GB2312"/>
                <w:sz w:val="24"/>
              </w:rPr>
              <w:t>—</w:t>
            </w:r>
          </w:p>
        </w:tc>
        <w:tc>
          <w:tcPr>
            <w:tcW w:w="1510" w:type="dxa"/>
            <w:vAlign w:val="center"/>
          </w:tcPr>
          <w:p w:rsidR="00511B21" w:rsidRPr="001E28B1" w:rsidRDefault="00511B21" w:rsidP="009C71B0">
            <w:pPr>
              <w:rPr>
                <w:rFonts w:eastAsia="仿宋_GB2312"/>
                <w:sz w:val="24"/>
              </w:rPr>
            </w:pPr>
            <w:r w:rsidRPr="001E28B1">
              <w:rPr>
                <w:rFonts w:eastAsia="仿宋_GB2312"/>
                <w:sz w:val="24"/>
              </w:rPr>
              <w:t>18</w:t>
            </w:r>
            <w:r w:rsidRPr="001E28B1">
              <w:rPr>
                <w:rFonts w:eastAsia="仿宋_GB2312" w:hAnsi="仿宋_GB2312"/>
                <w:sz w:val="24"/>
              </w:rPr>
              <w:t>人</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332"/>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8</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每个城市社区平均拥有社区社会组织</w:t>
            </w:r>
          </w:p>
        </w:tc>
        <w:tc>
          <w:tcPr>
            <w:tcW w:w="1643" w:type="dxa"/>
            <w:vAlign w:val="center"/>
          </w:tcPr>
          <w:p w:rsidR="00511B21" w:rsidRPr="001E28B1" w:rsidRDefault="00511B21" w:rsidP="009C71B0">
            <w:pPr>
              <w:rPr>
                <w:rFonts w:eastAsia="仿宋_GB2312"/>
                <w:sz w:val="24"/>
              </w:rPr>
            </w:pPr>
            <w:r w:rsidRPr="001E28B1">
              <w:rPr>
                <w:rFonts w:eastAsia="仿宋_GB2312"/>
                <w:sz w:val="24"/>
              </w:rPr>
              <w:t>1</w:t>
            </w:r>
            <w:r w:rsidRPr="001E28B1">
              <w:rPr>
                <w:rFonts w:eastAsia="仿宋_GB2312" w:hAnsi="仿宋_GB2312"/>
                <w:sz w:val="24"/>
              </w:rPr>
              <w:t>个</w:t>
            </w:r>
          </w:p>
        </w:tc>
        <w:tc>
          <w:tcPr>
            <w:tcW w:w="1510" w:type="dxa"/>
            <w:vAlign w:val="center"/>
          </w:tcPr>
          <w:p w:rsidR="00511B21" w:rsidRPr="001E28B1" w:rsidRDefault="00511B21" w:rsidP="009C71B0">
            <w:pPr>
              <w:rPr>
                <w:rFonts w:eastAsia="仿宋_GB2312"/>
                <w:sz w:val="24"/>
              </w:rPr>
            </w:pPr>
            <w:r w:rsidRPr="001E28B1">
              <w:rPr>
                <w:rFonts w:eastAsia="仿宋_GB2312"/>
                <w:sz w:val="24"/>
              </w:rPr>
              <w:t>≥10</w:t>
            </w:r>
            <w:r w:rsidRPr="001E28B1">
              <w:rPr>
                <w:rFonts w:eastAsia="仿宋_GB2312" w:hAnsi="仿宋_GB2312"/>
                <w:sz w:val="24"/>
              </w:rPr>
              <w:t>个</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316"/>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9</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每个农村社区平均拥有社区社会组织</w:t>
            </w:r>
          </w:p>
        </w:tc>
        <w:tc>
          <w:tcPr>
            <w:tcW w:w="1643" w:type="dxa"/>
            <w:vAlign w:val="center"/>
          </w:tcPr>
          <w:p w:rsidR="00511B21" w:rsidRPr="001E28B1" w:rsidRDefault="00511B21" w:rsidP="009C71B0">
            <w:pPr>
              <w:rPr>
                <w:rFonts w:eastAsia="仿宋_GB2312"/>
                <w:sz w:val="24"/>
              </w:rPr>
            </w:pPr>
            <w:r w:rsidRPr="001E28B1">
              <w:rPr>
                <w:rFonts w:eastAsia="仿宋_GB2312"/>
                <w:sz w:val="24"/>
              </w:rPr>
              <w:t>1</w:t>
            </w:r>
            <w:r w:rsidRPr="001E28B1">
              <w:rPr>
                <w:rFonts w:eastAsia="仿宋_GB2312" w:hAnsi="仿宋_GB2312"/>
                <w:sz w:val="24"/>
              </w:rPr>
              <w:t>个</w:t>
            </w:r>
          </w:p>
        </w:tc>
        <w:tc>
          <w:tcPr>
            <w:tcW w:w="1510" w:type="dxa"/>
            <w:vAlign w:val="center"/>
          </w:tcPr>
          <w:p w:rsidR="00511B21" w:rsidRPr="001E28B1" w:rsidRDefault="00511B21" w:rsidP="009C71B0">
            <w:pPr>
              <w:rPr>
                <w:rFonts w:eastAsia="仿宋_GB2312"/>
                <w:sz w:val="24"/>
              </w:rPr>
            </w:pPr>
            <w:r w:rsidRPr="001E28B1">
              <w:rPr>
                <w:rFonts w:eastAsia="仿宋_GB2312"/>
                <w:sz w:val="24"/>
              </w:rPr>
              <w:t>≥5</w:t>
            </w:r>
            <w:r w:rsidRPr="001E28B1">
              <w:rPr>
                <w:rFonts w:eastAsia="仿宋_GB2312" w:hAnsi="仿宋_GB2312"/>
                <w:sz w:val="24"/>
              </w:rPr>
              <w:t>个</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r w:rsidR="00511B21" w:rsidRPr="001E28B1" w:rsidTr="006F7305">
        <w:trPr>
          <w:trHeight w:val="680"/>
          <w:jc w:val="center"/>
        </w:trPr>
        <w:tc>
          <w:tcPr>
            <w:tcW w:w="506" w:type="dxa"/>
            <w:vAlign w:val="center"/>
          </w:tcPr>
          <w:p w:rsidR="00511B21" w:rsidRPr="001E28B1" w:rsidRDefault="00511B21" w:rsidP="009C71B0">
            <w:pPr>
              <w:rPr>
                <w:rFonts w:eastAsia="仿宋_GB2312"/>
                <w:sz w:val="24"/>
              </w:rPr>
            </w:pPr>
            <w:r w:rsidRPr="001E28B1">
              <w:rPr>
                <w:rFonts w:eastAsia="仿宋_GB2312"/>
                <w:sz w:val="24"/>
              </w:rPr>
              <w:t>10</w:t>
            </w:r>
          </w:p>
        </w:tc>
        <w:tc>
          <w:tcPr>
            <w:tcW w:w="4218" w:type="dxa"/>
            <w:vAlign w:val="center"/>
          </w:tcPr>
          <w:p w:rsidR="00511B21" w:rsidRPr="001E28B1" w:rsidRDefault="00511B21" w:rsidP="009C71B0">
            <w:pPr>
              <w:rPr>
                <w:rFonts w:eastAsia="仿宋_GB2312"/>
                <w:sz w:val="24"/>
              </w:rPr>
            </w:pPr>
            <w:r w:rsidRPr="001E28B1">
              <w:rPr>
                <w:rFonts w:eastAsia="仿宋_GB2312" w:hAnsi="仿宋_GB2312"/>
                <w:sz w:val="24"/>
              </w:rPr>
              <w:t>城市社区工作者持有全国社会工作者职业水平资格证书的比例</w:t>
            </w:r>
          </w:p>
        </w:tc>
        <w:tc>
          <w:tcPr>
            <w:tcW w:w="1643" w:type="dxa"/>
            <w:vAlign w:val="center"/>
          </w:tcPr>
          <w:p w:rsidR="00511B21" w:rsidRPr="001E28B1" w:rsidRDefault="00511B21" w:rsidP="009C71B0">
            <w:pPr>
              <w:rPr>
                <w:rFonts w:eastAsia="仿宋_GB2312"/>
                <w:sz w:val="24"/>
              </w:rPr>
            </w:pPr>
            <w:r w:rsidRPr="001E28B1">
              <w:rPr>
                <w:rFonts w:eastAsia="仿宋_GB2312"/>
                <w:sz w:val="24"/>
              </w:rPr>
              <w:t>0.7</w:t>
            </w:r>
            <w:r w:rsidRPr="001E28B1">
              <w:rPr>
                <w:rFonts w:eastAsia="仿宋_GB2312" w:hAnsi="仿宋_GB2312"/>
                <w:sz w:val="24"/>
              </w:rPr>
              <w:t>％</w:t>
            </w:r>
          </w:p>
        </w:tc>
        <w:tc>
          <w:tcPr>
            <w:tcW w:w="1510" w:type="dxa"/>
            <w:vAlign w:val="center"/>
          </w:tcPr>
          <w:p w:rsidR="00511B21" w:rsidRPr="001E28B1" w:rsidRDefault="00511B21" w:rsidP="009C71B0">
            <w:pPr>
              <w:rPr>
                <w:rFonts w:eastAsia="仿宋_GB2312"/>
                <w:sz w:val="24"/>
              </w:rPr>
            </w:pPr>
            <w:r w:rsidRPr="001E28B1">
              <w:rPr>
                <w:rFonts w:eastAsia="仿宋_GB2312"/>
                <w:sz w:val="24"/>
              </w:rPr>
              <w:t>≥20</w:t>
            </w:r>
            <w:r w:rsidRPr="001E28B1">
              <w:rPr>
                <w:rFonts w:eastAsia="仿宋_GB2312" w:hAnsi="仿宋_GB2312"/>
                <w:sz w:val="24"/>
              </w:rPr>
              <w:t>％</w:t>
            </w:r>
          </w:p>
        </w:tc>
        <w:tc>
          <w:tcPr>
            <w:tcW w:w="1014" w:type="dxa"/>
            <w:vAlign w:val="center"/>
          </w:tcPr>
          <w:p w:rsidR="00511B21" w:rsidRPr="001E28B1" w:rsidRDefault="00511B21" w:rsidP="009C71B0">
            <w:pPr>
              <w:rPr>
                <w:rFonts w:eastAsia="仿宋_GB2312"/>
                <w:sz w:val="24"/>
              </w:rPr>
            </w:pPr>
            <w:r w:rsidRPr="001E28B1">
              <w:rPr>
                <w:rFonts w:eastAsia="仿宋_GB2312" w:hAnsi="仿宋_GB2312"/>
                <w:sz w:val="24"/>
              </w:rPr>
              <w:t>预期性</w:t>
            </w:r>
          </w:p>
        </w:tc>
      </w:tr>
    </w:tbl>
    <w:p w:rsidR="00511B21" w:rsidRPr="001E28B1" w:rsidRDefault="00511B21" w:rsidP="008A2555">
      <w:pPr>
        <w:spacing w:line="560" w:lineRule="exact"/>
        <w:ind w:firstLineChars="200" w:firstLine="640"/>
        <w:rPr>
          <w:rFonts w:ascii="黑体" w:eastAsia="黑体" w:hAnsi="黑体"/>
          <w:sz w:val="32"/>
          <w:szCs w:val="32"/>
        </w:rPr>
      </w:pPr>
      <w:r w:rsidRPr="001E28B1">
        <w:rPr>
          <w:rFonts w:ascii="黑体" w:eastAsia="黑体" w:hAnsi="黑体"/>
          <w:sz w:val="32"/>
          <w:szCs w:val="32"/>
        </w:rPr>
        <w:t>二、完善城乡社区服务格局</w:t>
      </w:r>
    </w:p>
    <w:p w:rsidR="00511B21" w:rsidRPr="001E28B1" w:rsidRDefault="00511B21" w:rsidP="008A2555">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（一）健全党建引领机制</w:t>
      </w:r>
    </w:p>
    <w:p w:rsidR="00511B21" w:rsidRPr="001E28B1" w:rsidRDefault="00511B21" w:rsidP="00C270BB">
      <w:pPr>
        <w:spacing w:line="560" w:lineRule="exact"/>
        <w:ind w:firstLineChars="200" w:firstLine="624"/>
        <w:rPr>
          <w:rFonts w:eastAsia="仿宋_GB2312"/>
          <w:spacing w:val="-4"/>
          <w:sz w:val="32"/>
          <w:szCs w:val="32"/>
        </w:rPr>
      </w:pPr>
      <w:r w:rsidRPr="001E28B1">
        <w:rPr>
          <w:rFonts w:eastAsia="仿宋_GB2312"/>
          <w:spacing w:val="-4"/>
          <w:sz w:val="32"/>
          <w:szCs w:val="32"/>
        </w:rPr>
        <w:t>加强党的全面领导，建立健全乡镇（街道）党（工）委牵头、驻区单位党组织负责人参加的社区党建工作联席会议制度，建立和完善村（社区）党组织领导下基层群众性自治组织为主导，村（社区）居民为主体，群团组织、社区社会组织、社会工作者和驻区单位共同参与的城乡社区服务体制机制。全面落实党领导下的城乡社区协商制度，围绕群众关心的服务事项开展议事协商，广泛听取群众意见，协调做好供需对接。坚持和发扬新时代党的群众路线，扎实做好服务群众、教育群众、凝聚人心工作，组织引领群众听党话、感党恩、跟党走。全面落实在职党员到社区报到服务制度，推动党政机关、企事业单位结对共建，下沉村（社区）开展服务。健全党建引领下的社区居民委员会、业主委员会（物业管理委员会）和物业服务企业协调运行机制，推行</w:t>
      </w:r>
      <w:r w:rsidRPr="001E28B1">
        <w:rPr>
          <w:rFonts w:eastAsia="仿宋_GB2312"/>
          <w:spacing w:val="-4"/>
          <w:sz w:val="32"/>
          <w:szCs w:val="32"/>
        </w:rPr>
        <w:t>“</w:t>
      </w:r>
      <w:r w:rsidRPr="001E28B1">
        <w:rPr>
          <w:rFonts w:eastAsia="仿宋_GB2312"/>
          <w:spacing w:val="-4"/>
          <w:sz w:val="32"/>
          <w:szCs w:val="32"/>
        </w:rPr>
        <w:t>红色物业</w:t>
      </w:r>
      <w:r w:rsidRPr="001E28B1">
        <w:rPr>
          <w:rFonts w:eastAsia="仿宋_GB2312"/>
          <w:spacing w:val="-4"/>
          <w:sz w:val="32"/>
          <w:szCs w:val="32"/>
        </w:rPr>
        <w:t>”</w:t>
      </w:r>
      <w:r w:rsidRPr="001E28B1">
        <w:rPr>
          <w:rFonts w:eastAsia="仿宋_GB2312"/>
          <w:spacing w:val="-4"/>
          <w:sz w:val="32"/>
          <w:szCs w:val="32"/>
        </w:rPr>
        <w:t>等创新服务模式。加强乡镇（街道）党（工）委和村（社区）党组织对社区社会组织参与社区服务的领导，健全党建引领社区社会组织工作机制。</w:t>
      </w:r>
    </w:p>
    <w:p w:rsidR="00511B21" w:rsidRPr="001E28B1" w:rsidRDefault="00511B21" w:rsidP="008A2555">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（二）完善多元共建格局</w:t>
      </w:r>
    </w:p>
    <w:p w:rsidR="00511B21" w:rsidRPr="001E28B1" w:rsidRDefault="00511B21" w:rsidP="008A2555">
      <w:pPr>
        <w:spacing w:line="560" w:lineRule="exact"/>
        <w:ind w:firstLineChars="200" w:firstLine="640"/>
        <w:rPr>
          <w:rFonts w:eastAsia="仿宋_GB2312"/>
          <w:sz w:val="32"/>
          <w:szCs w:val="32"/>
        </w:rPr>
      </w:pPr>
      <w:r w:rsidRPr="001E28B1">
        <w:rPr>
          <w:rFonts w:eastAsia="仿宋_GB2312"/>
          <w:sz w:val="32"/>
          <w:szCs w:val="32"/>
        </w:rPr>
        <w:t>强化政府在城乡社区基本公共服务供给保障中的主体地位，优化城乡社区服务功能布局，促进服务资源科学高效配置。发挥村（社区）党组织、基层群众性自治组织作用，支持群团组织向社区延伸服务。健全社会力量参与社区服务激励政策，积极引导更多社会力量参与城乡社区服务，推动社区与社会组织、社会工作者、社区志愿者、社会公益慈善资源</w:t>
      </w:r>
      <w:r w:rsidRPr="001E28B1">
        <w:rPr>
          <w:rFonts w:eastAsia="仿宋_GB2312"/>
          <w:sz w:val="32"/>
          <w:szCs w:val="32"/>
        </w:rPr>
        <w:t>“</w:t>
      </w:r>
      <w:r w:rsidRPr="001E28B1">
        <w:rPr>
          <w:rFonts w:eastAsia="仿宋_GB2312"/>
          <w:sz w:val="32"/>
          <w:szCs w:val="32"/>
        </w:rPr>
        <w:t>五社联动</w:t>
      </w:r>
      <w:r w:rsidRPr="001E28B1">
        <w:rPr>
          <w:rFonts w:eastAsia="仿宋_GB2312"/>
          <w:sz w:val="32"/>
          <w:szCs w:val="32"/>
        </w:rPr>
        <w:t>”</w:t>
      </w:r>
      <w:r w:rsidRPr="001E28B1">
        <w:rPr>
          <w:rFonts w:eastAsia="仿宋_GB2312"/>
          <w:sz w:val="32"/>
          <w:szCs w:val="32"/>
        </w:rPr>
        <w:t>开展服务。健全城乡社区公共空间综合利用机制，合理规划建设文化、体育、商业、物流等服务设施，支持引导驻区单位向社区居民开放停车场、文化体育设施、会议活动场地等资源。支持社区服务企业发展，积极引导市场主体进入城乡社区服务领域，鼓励开展便民利民服务连锁经营。</w:t>
      </w:r>
    </w:p>
    <w:p w:rsidR="00C270BB" w:rsidRPr="001E28B1" w:rsidRDefault="00C270BB" w:rsidP="001E28B1">
      <w:pPr>
        <w:spacing w:line="200" w:lineRule="exact"/>
        <w:ind w:firstLineChars="200" w:firstLine="640"/>
        <w:rPr>
          <w:rFonts w:eastAsia="仿宋_GB2312"/>
          <w:sz w:val="32"/>
          <w:szCs w:val="32"/>
        </w:rPr>
      </w:pPr>
    </w:p>
    <w:tbl>
      <w:tblPr>
        <w:tblStyle w:val="af2"/>
        <w:tblW w:w="0" w:type="auto"/>
        <w:jc w:val="center"/>
        <w:tblLook w:val="04A0"/>
      </w:tblPr>
      <w:tblGrid>
        <w:gridCol w:w="8946"/>
      </w:tblGrid>
      <w:tr w:rsidR="00511B21" w:rsidRPr="001E28B1" w:rsidTr="00C270BB">
        <w:trPr>
          <w:jc w:val="center"/>
        </w:trPr>
        <w:tc>
          <w:tcPr>
            <w:tcW w:w="9060" w:type="dxa"/>
          </w:tcPr>
          <w:p w:rsidR="00511B21" w:rsidRPr="001E28B1" w:rsidRDefault="00511B21" w:rsidP="008A2555">
            <w:pPr>
              <w:jc w:val="center"/>
              <w:rPr>
                <w:rFonts w:eastAsia="仿宋_GB2312"/>
                <w:sz w:val="32"/>
                <w:szCs w:val="32"/>
              </w:rPr>
            </w:pPr>
            <w:r w:rsidRPr="001E28B1">
              <w:rPr>
                <w:rFonts w:eastAsia="仿宋_GB2312" w:hAnsi="仿宋_GB2312"/>
                <w:b/>
                <w:sz w:val="28"/>
                <w:szCs w:val="28"/>
              </w:rPr>
              <w:t>专栏</w:t>
            </w:r>
            <w:r w:rsidRPr="001E28B1">
              <w:rPr>
                <w:rFonts w:eastAsia="仿宋_GB2312"/>
                <w:b/>
                <w:sz w:val="28"/>
                <w:szCs w:val="28"/>
              </w:rPr>
              <w:t xml:space="preserve">1  </w:t>
            </w:r>
            <w:r w:rsidRPr="001E28B1">
              <w:rPr>
                <w:rFonts w:eastAsia="仿宋_GB2312" w:hAnsi="仿宋_GB2312"/>
                <w:b/>
                <w:sz w:val="28"/>
                <w:szCs w:val="28"/>
              </w:rPr>
              <w:t>社会力量参与社区服务行动</w:t>
            </w:r>
          </w:p>
        </w:tc>
      </w:tr>
      <w:tr w:rsidR="00511B21" w:rsidRPr="001E28B1" w:rsidTr="00C270BB">
        <w:trPr>
          <w:jc w:val="center"/>
        </w:trPr>
        <w:tc>
          <w:tcPr>
            <w:tcW w:w="9060" w:type="dxa"/>
          </w:tcPr>
          <w:p w:rsidR="00511B21" w:rsidRPr="001E28B1" w:rsidRDefault="00511B21" w:rsidP="001E28B1">
            <w:pPr>
              <w:spacing w:line="480" w:lineRule="exact"/>
              <w:ind w:firstLineChars="200" w:firstLine="562"/>
              <w:rPr>
                <w:rFonts w:eastAsia="仿宋_GB2312"/>
                <w:sz w:val="28"/>
                <w:szCs w:val="28"/>
              </w:rPr>
            </w:pPr>
            <w:r w:rsidRPr="001E28B1">
              <w:rPr>
                <w:rFonts w:eastAsia="仿宋_GB2312"/>
                <w:b/>
                <w:sz w:val="28"/>
                <w:szCs w:val="28"/>
              </w:rPr>
              <w:t>1.</w:t>
            </w:r>
            <w:r w:rsidRPr="001E28B1">
              <w:rPr>
                <w:rFonts w:eastAsia="仿宋_GB2312" w:hAnsi="仿宋_GB2312"/>
                <w:b/>
                <w:sz w:val="28"/>
                <w:szCs w:val="28"/>
              </w:rPr>
              <w:t>培育发展社区社会组织专项行动。</w:t>
            </w:r>
            <w:r w:rsidRPr="001E28B1">
              <w:rPr>
                <w:rFonts w:eastAsia="仿宋_GB2312" w:hAnsi="仿宋_GB2312"/>
                <w:sz w:val="28"/>
                <w:szCs w:val="28"/>
              </w:rPr>
              <w:t>实施一批项目计划，开展系列主题活动，培育一批品牌社区社会组织和品牌活动项目，引导服务性、公益性、互助性社区社会组织广泛参与社区服务。</w:t>
            </w:r>
          </w:p>
          <w:p w:rsidR="00511B21" w:rsidRPr="001E28B1" w:rsidRDefault="00511B21" w:rsidP="001E28B1">
            <w:pPr>
              <w:spacing w:line="480" w:lineRule="exact"/>
              <w:ind w:firstLineChars="200" w:firstLine="562"/>
              <w:rPr>
                <w:rFonts w:eastAsia="仿宋_GB2312"/>
                <w:sz w:val="28"/>
                <w:szCs w:val="28"/>
              </w:rPr>
            </w:pPr>
            <w:r w:rsidRPr="001E28B1">
              <w:rPr>
                <w:rFonts w:eastAsia="仿宋_GB2312"/>
                <w:b/>
                <w:sz w:val="28"/>
                <w:szCs w:val="28"/>
              </w:rPr>
              <w:t>2.</w:t>
            </w:r>
            <w:r w:rsidRPr="001E28B1">
              <w:rPr>
                <w:rFonts w:eastAsia="仿宋_GB2312" w:hAnsi="仿宋_GB2312"/>
                <w:b/>
                <w:sz w:val="28"/>
                <w:szCs w:val="28"/>
              </w:rPr>
              <w:t>社区志愿服务行动。</w:t>
            </w:r>
            <w:r w:rsidRPr="001E28B1">
              <w:rPr>
                <w:rFonts w:eastAsia="仿宋_GB2312" w:hAnsi="仿宋_GB2312"/>
                <w:sz w:val="28"/>
                <w:szCs w:val="28"/>
              </w:rPr>
              <w:t>依托社区综合服务设施建立志愿服务站点，搭建志愿服务组织（者）、服务对象和服务项目对接平台，以困难群体和特殊人群为重点，广泛开展志愿服务，大力开展邻里互助服务和互动交流活动。</w:t>
            </w:r>
          </w:p>
          <w:p w:rsidR="00511B21" w:rsidRPr="001E28B1" w:rsidRDefault="00511B21" w:rsidP="001E28B1">
            <w:pPr>
              <w:spacing w:line="480" w:lineRule="exact"/>
              <w:ind w:firstLineChars="200" w:firstLine="562"/>
              <w:rPr>
                <w:rFonts w:eastAsia="仿宋_GB2312"/>
                <w:sz w:val="28"/>
                <w:szCs w:val="28"/>
              </w:rPr>
            </w:pPr>
            <w:r w:rsidRPr="001E28B1">
              <w:rPr>
                <w:rFonts w:eastAsia="仿宋_GB2312"/>
                <w:b/>
                <w:sz w:val="28"/>
                <w:szCs w:val="28"/>
              </w:rPr>
              <w:t>3.</w:t>
            </w:r>
            <w:r w:rsidRPr="001E28B1">
              <w:rPr>
                <w:rFonts w:eastAsia="仿宋_GB2312" w:hAnsi="仿宋_GB2312"/>
                <w:b/>
                <w:sz w:val="28"/>
                <w:szCs w:val="28"/>
              </w:rPr>
              <w:t>社区社会工作服务行动。</w:t>
            </w:r>
            <w:r w:rsidRPr="001E28B1">
              <w:rPr>
                <w:rFonts w:eastAsia="仿宋_GB2312" w:hAnsi="仿宋_GB2312"/>
                <w:sz w:val="28"/>
                <w:szCs w:val="28"/>
              </w:rPr>
              <w:t>在乡镇（街道）设置面向村（社区）服务的社会工作站，依托社区综合服务设施建立社会工作室，开展社会工作专业服务。</w:t>
            </w:r>
          </w:p>
        </w:tc>
      </w:tr>
    </w:tbl>
    <w:p w:rsidR="00BA2133" w:rsidRDefault="00BA2133" w:rsidP="00BA2133">
      <w:pPr>
        <w:spacing w:line="200" w:lineRule="exact"/>
        <w:ind w:firstLineChars="200" w:firstLine="640"/>
        <w:rPr>
          <w:rFonts w:ascii="黑体" w:eastAsia="黑体" w:hAnsi="黑体" w:hint="eastAsia"/>
          <w:sz w:val="32"/>
          <w:szCs w:val="32"/>
        </w:rPr>
      </w:pPr>
    </w:p>
    <w:p w:rsidR="00511B21" w:rsidRPr="001E28B1" w:rsidRDefault="00511B21" w:rsidP="00C270BB">
      <w:pPr>
        <w:spacing w:line="560" w:lineRule="exact"/>
        <w:ind w:firstLineChars="200" w:firstLine="640"/>
        <w:rPr>
          <w:rFonts w:ascii="黑体" w:eastAsia="黑体" w:hAnsi="黑体"/>
          <w:sz w:val="32"/>
          <w:szCs w:val="32"/>
        </w:rPr>
      </w:pPr>
      <w:r w:rsidRPr="001E28B1">
        <w:rPr>
          <w:rFonts w:ascii="黑体" w:eastAsia="黑体" w:hAnsi="黑体"/>
          <w:sz w:val="32"/>
          <w:szCs w:val="32"/>
        </w:rPr>
        <w:t>三、强化城乡社区服务供给</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（一）强化为民服务功能</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sz w:val="32"/>
          <w:szCs w:val="32"/>
        </w:rPr>
        <w:t>聚焦满足居民群众服务需求、提升居民群众生活品质，推动基本公共服务资源进一步向村（社区）下沉。以城乡社区综合服务设施和专业服务机构为依托，实现基本公共服务城乡社区全覆盖，让居民就近就便办理和享受基本公共服务。加强城乡社区综合服务站建设，发挥综合服务平台和枢纽作用，推动各类服务入驻整合，实行</w:t>
      </w:r>
      <w:r w:rsidRPr="001E28B1">
        <w:rPr>
          <w:rFonts w:eastAsia="仿宋_GB2312"/>
          <w:sz w:val="32"/>
          <w:szCs w:val="32"/>
        </w:rPr>
        <w:t>“</w:t>
      </w:r>
      <w:r w:rsidRPr="001E28B1">
        <w:rPr>
          <w:rFonts w:eastAsia="仿宋_GB2312"/>
          <w:sz w:val="32"/>
          <w:szCs w:val="32"/>
        </w:rPr>
        <w:t>一站式服务</w:t>
      </w:r>
      <w:r w:rsidRPr="001E28B1">
        <w:rPr>
          <w:rFonts w:eastAsia="仿宋_GB2312"/>
          <w:sz w:val="32"/>
          <w:szCs w:val="32"/>
        </w:rPr>
        <w:t>”</w:t>
      </w:r>
      <w:r w:rsidRPr="001E28B1">
        <w:rPr>
          <w:rFonts w:eastAsia="仿宋_GB2312"/>
          <w:sz w:val="32"/>
          <w:szCs w:val="32"/>
        </w:rPr>
        <w:t>。强化城乡社区面向</w:t>
      </w:r>
      <w:r w:rsidRPr="001E28B1">
        <w:rPr>
          <w:rFonts w:eastAsia="仿宋_GB2312"/>
          <w:sz w:val="32"/>
          <w:szCs w:val="32"/>
        </w:rPr>
        <w:t>“</w:t>
      </w:r>
      <w:r w:rsidRPr="001E28B1">
        <w:rPr>
          <w:rFonts w:eastAsia="仿宋_GB2312"/>
          <w:sz w:val="32"/>
          <w:szCs w:val="32"/>
        </w:rPr>
        <w:t>一老一小</w:t>
      </w:r>
      <w:r w:rsidRPr="001E28B1">
        <w:rPr>
          <w:rFonts w:eastAsia="仿宋_GB2312"/>
          <w:sz w:val="32"/>
          <w:szCs w:val="32"/>
        </w:rPr>
        <w:t>”</w:t>
      </w:r>
      <w:r w:rsidRPr="001E28B1">
        <w:rPr>
          <w:rFonts w:eastAsia="仿宋_GB2312"/>
          <w:sz w:val="32"/>
          <w:szCs w:val="32"/>
        </w:rPr>
        <w:t>、残疾人、特殊困难群体等重点人群的兜底保障服务，加大养老、托育、助残、医疗卫生、就业、教育、文化、体育、科普等公共服务供给。构建社区居家养老服务供给网络，助餐服务、生活照料等日间照料服务实现社区全覆盖。推进村（居）民委员会下属公共卫生委员会、村（社区）基层医疗卫生机构、社区卫生服务点建设，做好传染病、慢性病防控和儿童保健等工作，提升基层卫生、医疗保障服务能力。加强基层公共就业服务，积极推进城乡社区就业创业服务平台建设，重点为城乡社区失业人员、就业困难人员、高校毕业生、退役军人、农村转移劳动力、残疾人等提供服务。大力发展社区教育，建立健全城乡社区教育服务站点，助力构建服务全民终身学习的教育体系。加强婚姻家庭文化服务。适应农村经济社会发展，增加行政村和较大自然村基本公共服务供给，提升邮政、金融、电信、供销、广播电视等公共事业服务水平。重点加强乡村振兴重点帮扶村、易地扶贫搬迁集中安置（村）社区和合并行政村的就业、教育、医疗卫生、社会保障、社会救助、养老、未成年人保护、环境保护等公共服务配置。</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（二）强化便民服务功能</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sz w:val="32"/>
          <w:szCs w:val="32"/>
        </w:rPr>
        <w:t>全面推进城市一刻钟便民生活圈，积极推进农村</w:t>
      </w:r>
      <w:r w:rsidRPr="001E28B1">
        <w:rPr>
          <w:rFonts w:eastAsia="仿宋_GB2312"/>
          <w:sz w:val="32"/>
          <w:szCs w:val="32"/>
        </w:rPr>
        <w:t>“</w:t>
      </w:r>
      <w:r w:rsidRPr="001E28B1">
        <w:rPr>
          <w:rFonts w:eastAsia="仿宋_GB2312"/>
          <w:sz w:val="32"/>
          <w:szCs w:val="32"/>
        </w:rPr>
        <w:t>生活服务圈</w:t>
      </w:r>
      <w:r w:rsidRPr="001E28B1">
        <w:rPr>
          <w:rFonts w:eastAsia="仿宋_GB2312"/>
          <w:sz w:val="32"/>
          <w:szCs w:val="32"/>
        </w:rPr>
        <w:t>”</w:t>
      </w:r>
      <w:r w:rsidRPr="001E28B1">
        <w:rPr>
          <w:rFonts w:eastAsia="仿宋_GB2312"/>
          <w:sz w:val="32"/>
          <w:szCs w:val="32"/>
        </w:rPr>
        <w:t>建设。大力发展与居民群众日常生活密切相关的便利店、综合超市、菜市场、生鲜超市（菜店）、早餐店、洗染店、美容美发店、药店、家政服务点、维修点、邮政快递服务点、再生资源回收点等基本保障类业态。加强市场主体培育，引导市场、社会力量发展社区养老、托育等服务业态，提升专业化、标准化、规范化水平。支持企业在村（社区）设置服务网点，满足居民多样化需求。鼓励有条件的地方引进专业化物业服务，建立健全业主和物业服务企业双向选择机制。完善城市居民委员会组织体系，指导和监督业主委员会（物业管理委员会）、物业服务企业依法履行职责。加快推进农村生产生活服务便利化，依托村级综合服务设施、供销合作社等加强农村地区农产品收购、农资供应等服务供给。</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（三）强化安民服务功能</w:t>
      </w:r>
    </w:p>
    <w:p w:rsidR="00511B21" w:rsidRPr="001E28B1" w:rsidRDefault="00511B21" w:rsidP="00C270BB">
      <w:pPr>
        <w:spacing w:line="540" w:lineRule="exact"/>
        <w:ind w:firstLineChars="200" w:firstLine="640"/>
        <w:rPr>
          <w:rFonts w:eastAsia="仿宋_GB2312"/>
          <w:sz w:val="32"/>
          <w:szCs w:val="32"/>
        </w:rPr>
      </w:pPr>
      <w:r w:rsidRPr="001E28B1">
        <w:rPr>
          <w:rFonts w:eastAsia="仿宋_GB2312"/>
          <w:sz w:val="32"/>
          <w:szCs w:val="32"/>
        </w:rPr>
        <w:t>深化城乡社区警务战略，加强村（居）民委员会下属治安保卫委员会建设，健全完善群防群治、联防联治机制，提升村（社区）平安建设能力水平，维护人民群众生命财产安全。以综治网格为主，依托村（社区）合理划分基本网格单元，完善网格化服务管理和矛盾纠纷多元化解机制，及时发现安全隐患、化解矛盾纠纷、精准服务群众。加强村（社区）人员密集场所安全管理，加强应急和安全教育培训，做好用气、用电、用火以及地震、洪灾等防灾监测、预警发布和应急避险安全防护工作，提升应急管理能力。完善村（社区）应急组织体系和工作预案，强化应急和风险防范物资储备保障，健全应急广播体系，拓展突发事件预警信息发布渠道。加强村（社区）应急避难场所建设，健全完善微型消防站（点），推动创建综合减灾示范社区，引导社会应急力量有序参与应急处置。加强村（居）民委员会下属人民调解委员会建设，推动普法宣传、人民调解、法律援助、公证等法律服务全覆盖，强化社区矫正、社区戒毒、刑满释放人员帮扶和精神障碍社区康复服务，为遭受家庭暴力的居民提供应急庇护救助服务。建立健全发现报告和家庭监护监督制度，加强村（社区）未成年人保护工作。支持各类组织机构在村（社区）开展心理服务，完善疏导机制，强化精神慰藉、心理疏导、关系调适、社会融入等服务。常态化开展扫黑除恶斗争，健全防范涉黑涉恶长效机制。加强村（社区）反邪教工作能力建设，依法打击非法宗教活动和境外宗教渗透活动。推进建设各民族互嵌式社会结构和社区环境，引导各民族群众互嵌式居住生活，铸牢中华民族共同体意识。</w:t>
      </w:r>
    </w:p>
    <w:tbl>
      <w:tblPr>
        <w:tblStyle w:val="af2"/>
        <w:tblW w:w="0" w:type="auto"/>
        <w:jc w:val="center"/>
        <w:tblLook w:val="04A0"/>
      </w:tblPr>
      <w:tblGrid>
        <w:gridCol w:w="8946"/>
      </w:tblGrid>
      <w:tr w:rsidR="00511B21" w:rsidRPr="001E28B1" w:rsidTr="00C270BB">
        <w:trPr>
          <w:jc w:val="center"/>
        </w:trPr>
        <w:tc>
          <w:tcPr>
            <w:tcW w:w="9060" w:type="dxa"/>
            <w:vAlign w:val="center"/>
          </w:tcPr>
          <w:p w:rsidR="00511B21" w:rsidRPr="001E28B1" w:rsidRDefault="00511B21" w:rsidP="00C270BB">
            <w:pPr>
              <w:jc w:val="center"/>
              <w:rPr>
                <w:rFonts w:eastAsia="仿宋_GB2312"/>
                <w:sz w:val="28"/>
                <w:szCs w:val="28"/>
              </w:rPr>
            </w:pPr>
            <w:r w:rsidRPr="001E28B1">
              <w:rPr>
                <w:rFonts w:eastAsia="仿宋_GB2312" w:hAnsi="仿宋_GB2312"/>
                <w:b/>
                <w:sz w:val="28"/>
                <w:szCs w:val="28"/>
              </w:rPr>
              <w:t>专栏</w:t>
            </w:r>
            <w:r w:rsidRPr="001E28B1">
              <w:rPr>
                <w:rFonts w:eastAsia="仿宋_GB2312"/>
                <w:b/>
                <w:sz w:val="28"/>
                <w:szCs w:val="28"/>
              </w:rPr>
              <w:t xml:space="preserve">2  </w:t>
            </w:r>
            <w:r w:rsidRPr="001E28B1">
              <w:rPr>
                <w:rFonts w:eastAsia="仿宋_GB2312" w:hAnsi="仿宋_GB2312"/>
                <w:b/>
                <w:sz w:val="28"/>
                <w:szCs w:val="28"/>
              </w:rPr>
              <w:t>新时代新社区新生活服务质量提升行动</w:t>
            </w:r>
          </w:p>
        </w:tc>
      </w:tr>
      <w:tr w:rsidR="00511B21" w:rsidRPr="001E28B1" w:rsidTr="00C270BB">
        <w:trPr>
          <w:jc w:val="center"/>
        </w:trPr>
        <w:tc>
          <w:tcPr>
            <w:tcW w:w="9060" w:type="dxa"/>
          </w:tcPr>
          <w:p w:rsidR="00511B21" w:rsidRPr="001E28B1" w:rsidRDefault="00511B21" w:rsidP="00C270BB">
            <w:pPr>
              <w:spacing w:line="480" w:lineRule="exact"/>
              <w:ind w:firstLineChars="200" w:firstLine="560"/>
              <w:rPr>
                <w:rFonts w:eastAsia="仿宋_GB2312"/>
                <w:spacing w:val="-4"/>
                <w:sz w:val="28"/>
                <w:szCs w:val="28"/>
              </w:rPr>
            </w:pPr>
            <w:r w:rsidRPr="001E28B1">
              <w:rPr>
                <w:rFonts w:eastAsia="仿宋_GB2312"/>
                <w:sz w:val="28"/>
                <w:szCs w:val="28"/>
              </w:rPr>
              <w:t>1.</w:t>
            </w:r>
            <w:r w:rsidRPr="001E28B1">
              <w:rPr>
                <w:rFonts w:eastAsia="仿宋_GB2312" w:hAnsi="仿宋_GB2312"/>
                <w:b/>
                <w:sz w:val="28"/>
                <w:szCs w:val="28"/>
              </w:rPr>
              <w:t>社</w:t>
            </w:r>
            <w:r w:rsidRPr="001E28B1">
              <w:rPr>
                <w:rFonts w:eastAsia="仿宋_GB2312" w:hAnsi="仿宋_GB2312"/>
                <w:b/>
                <w:spacing w:val="-4"/>
                <w:sz w:val="28"/>
                <w:szCs w:val="28"/>
              </w:rPr>
              <w:t>区固本强基行动。</w:t>
            </w:r>
            <w:r w:rsidRPr="001E28B1">
              <w:rPr>
                <w:rFonts w:eastAsia="仿宋_GB2312" w:hAnsi="仿宋_GB2312"/>
                <w:spacing w:val="-4"/>
                <w:sz w:val="28"/>
                <w:szCs w:val="28"/>
              </w:rPr>
              <w:t>健全党组织领导、基层群众性自治组织为基础的村（社区）组织体系，推动机关和企事业单位党组织、在职党员到社区报到全覆盖，组织党员参加以服务群众为主要内容的</w:t>
            </w:r>
            <w:r w:rsidRPr="001E28B1">
              <w:rPr>
                <w:rFonts w:eastAsia="仿宋_GB2312"/>
                <w:spacing w:val="-4"/>
                <w:sz w:val="28"/>
                <w:szCs w:val="28"/>
              </w:rPr>
              <w:t>“</w:t>
            </w:r>
            <w:r w:rsidRPr="001E28B1">
              <w:rPr>
                <w:rFonts w:eastAsia="仿宋_GB2312" w:hAnsi="仿宋_GB2312"/>
                <w:spacing w:val="-4"/>
                <w:sz w:val="28"/>
                <w:szCs w:val="28"/>
              </w:rPr>
              <w:t>设岗定责</w:t>
            </w:r>
            <w:r w:rsidRPr="001E28B1">
              <w:rPr>
                <w:rFonts w:eastAsia="仿宋_GB2312"/>
                <w:spacing w:val="-4"/>
                <w:sz w:val="28"/>
                <w:szCs w:val="28"/>
              </w:rPr>
              <w:t>”</w:t>
            </w:r>
            <w:r w:rsidRPr="001E28B1">
              <w:rPr>
                <w:rFonts w:eastAsia="仿宋_GB2312" w:hAnsi="仿宋_GB2312"/>
                <w:spacing w:val="-4"/>
                <w:sz w:val="28"/>
                <w:szCs w:val="28"/>
              </w:rPr>
              <w:t>活动。</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2.</w:t>
            </w:r>
            <w:r w:rsidRPr="001E28B1">
              <w:rPr>
                <w:rFonts w:eastAsia="仿宋_GB2312" w:hAnsi="仿宋_GB2312"/>
                <w:b/>
                <w:sz w:val="28"/>
                <w:szCs w:val="28"/>
              </w:rPr>
              <w:t>社区养老服务行动。</w:t>
            </w:r>
            <w:r w:rsidRPr="001E28B1">
              <w:rPr>
                <w:rFonts w:eastAsia="仿宋_GB2312" w:hAnsi="仿宋_GB2312"/>
                <w:sz w:val="28"/>
                <w:szCs w:val="28"/>
              </w:rPr>
              <w:t>支持一批县（市、区）建设连锁化运营、标准化管理的示范性社区居家养老服务网络，提供失能护理、日间照料以及助餐助浴助洁助医助行助急等服务。特殊困难老年人月探访率达到</w:t>
            </w:r>
            <w:r w:rsidRPr="001E28B1">
              <w:rPr>
                <w:rFonts w:eastAsia="仿宋_GB2312"/>
                <w:sz w:val="28"/>
                <w:szCs w:val="28"/>
              </w:rPr>
              <w:t>100%</w:t>
            </w:r>
            <w:r w:rsidRPr="001E28B1">
              <w:rPr>
                <w:rFonts w:eastAsia="仿宋_GB2312" w:hAnsi="仿宋_GB2312"/>
                <w:sz w:val="28"/>
                <w:szCs w:val="28"/>
              </w:rPr>
              <w:t>。建成一批示范性城乡老年友好型社区，更好地满足老年人多方面的需要。</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3.</w:t>
            </w:r>
            <w:r w:rsidRPr="001E28B1">
              <w:rPr>
                <w:rFonts w:eastAsia="仿宋_GB2312" w:hAnsi="仿宋_GB2312"/>
                <w:b/>
                <w:sz w:val="28"/>
                <w:szCs w:val="28"/>
              </w:rPr>
              <w:t>社区未成年人关爱行动。</w:t>
            </w:r>
            <w:r w:rsidRPr="001E28B1">
              <w:rPr>
                <w:rFonts w:eastAsia="仿宋_GB2312" w:hAnsi="仿宋_GB2312"/>
                <w:sz w:val="28"/>
                <w:szCs w:val="28"/>
              </w:rPr>
              <w:t>推进乡镇（街道）未成年人保护工作站、儿童友好社区建设，村（居）民委员会设立儿童主任专岗，鼓励村（居）民委员会设立下属的未成年人保护委员会，统筹做好未成年人保护工作。依托社区综合服务设施拓展社区托育服务功能，推动在社区普遍建立青年之家、儿童之家和校外实践教育场所，开展学龄儿童课后托管和寒暑假集中看护服务，在村（社区）推广建立家长学校或家庭教育服务站点。</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4.</w:t>
            </w:r>
            <w:r w:rsidRPr="001E28B1">
              <w:rPr>
                <w:rFonts w:eastAsia="仿宋_GB2312" w:hAnsi="仿宋_GB2312"/>
                <w:b/>
                <w:sz w:val="28"/>
                <w:szCs w:val="28"/>
              </w:rPr>
              <w:t>社区助残服务行动。</w:t>
            </w:r>
            <w:r w:rsidRPr="001E28B1">
              <w:rPr>
                <w:rFonts w:eastAsia="仿宋_GB2312" w:hAnsi="仿宋_GB2312"/>
                <w:sz w:val="28"/>
                <w:szCs w:val="28"/>
              </w:rPr>
              <w:t>开展社区残疾人康复，做好家庭医生签约、康复训练、辅助器具适配、支持性服务等。为重度残疾人提供日间照料、居家服务等多种形式的托养和照护服务。结合智慧城市建设、乡村建设行动等，同步推进社区无障碍环境建设和改造。实现村（社区）残疾人协会全覆盖。</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5.</w:t>
            </w:r>
            <w:r w:rsidRPr="001E28B1">
              <w:rPr>
                <w:rFonts w:eastAsia="仿宋_GB2312" w:hAnsi="仿宋_GB2312"/>
                <w:b/>
                <w:sz w:val="28"/>
                <w:szCs w:val="28"/>
              </w:rPr>
              <w:t>社区就业服务行动。</w:t>
            </w:r>
            <w:r w:rsidRPr="001E28B1">
              <w:rPr>
                <w:rFonts w:eastAsia="仿宋_GB2312" w:hAnsi="仿宋_GB2312"/>
                <w:sz w:val="28"/>
                <w:szCs w:val="28"/>
              </w:rPr>
              <w:t>发挥社区综合服务功能，加强基层公共就业服务，重点为村（社区）居民中的失业人员、就业困难人员、高校毕业生、退役军人、农村转移劳动力、残疾人等群体提供服务。</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6.</w:t>
            </w:r>
            <w:r w:rsidRPr="001E28B1">
              <w:rPr>
                <w:rFonts w:eastAsia="仿宋_GB2312" w:hAnsi="仿宋_GB2312"/>
                <w:b/>
                <w:sz w:val="28"/>
                <w:szCs w:val="28"/>
              </w:rPr>
              <w:t>社区卫生服务行动。</w:t>
            </w:r>
            <w:r w:rsidRPr="001E28B1">
              <w:rPr>
                <w:rFonts w:eastAsia="仿宋_GB2312" w:hAnsi="仿宋_GB2312"/>
                <w:sz w:val="28"/>
                <w:szCs w:val="28"/>
              </w:rPr>
              <w:t>深化推进</w:t>
            </w:r>
            <w:r w:rsidRPr="001E28B1">
              <w:rPr>
                <w:rFonts w:eastAsia="仿宋_GB2312"/>
                <w:sz w:val="28"/>
                <w:szCs w:val="28"/>
              </w:rPr>
              <w:t>“</w:t>
            </w:r>
            <w:r w:rsidRPr="001E28B1">
              <w:rPr>
                <w:rFonts w:eastAsia="仿宋_GB2312" w:hAnsi="仿宋_GB2312"/>
                <w:sz w:val="28"/>
                <w:szCs w:val="28"/>
              </w:rPr>
              <w:t>优质服务基层行</w:t>
            </w:r>
            <w:r w:rsidRPr="001E28B1">
              <w:rPr>
                <w:rFonts w:eastAsia="仿宋_GB2312"/>
                <w:sz w:val="28"/>
                <w:szCs w:val="28"/>
              </w:rPr>
              <w:t>”</w:t>
            </w:r>
            <w:r w:rsidRPr="001E28B1">
              <w:rPr>
                <w:rFonts w:eastAsia="仿宋_GB2312" w:hAnsi="仿宋_GB2312"/>
                <w:sz w:val="28"/>
                <w:szCs w:val="28"/>
              </w:rPr>
              <w:t>，持续提升基层医疗卫生机构服务能力和常态化疫情防控能力，推进社区医院建设工作，科学规划布局，结合群众需求，突出服务特色。</w:t>
            </w:r>
          </w:p>
          <w:p w:rsidR="00511B21" w:rsidRPr="001E28B1" w:rsidRDefault="00511B21" w:rsidP="00C270BB">
            <w:pPr>
              <w:spacing w:line="486" w:lineRule="exact"/>
              <w:ind w:firstLineChars="200" w:firstLine="560"/>
              <w:rPr>
                <w:rFonts w:eastAsia="仿宋_GB2312"/>
                <w:sz w:val="28"/>
                <w:szCs w:val="28"/>
              </w:rPr>
            </w:pPr>
            <w:r w:rsidRPr="001E28B1">
              <w:rPr>
                <w:rFonts w:eastAsia="仿宋_GB2312"/>
                <w:sz w:val="28"/>
                <w:szCs w:val="28"/>
              </w:rPr>
              <w:t>7.</w:t>
            </w:r>
            <w:r w:rsidRPr="001E28B1">
              <w:rPr>
                <w:rFonts w:eastAsia="仿宋_GB2312" w:hAnsi="仿宋_GB2312"/>
                <w:b/>
                <w:sz w:val="28"/>
                <w:szCs w:val="28"/>
              </w:rPr>
              <w:t>社区教育行动。</w:t>
            </w:r>
            <w:r w:rsidRPr="001E28B1">
              <w:rPr>
                <w:rFonts w:eastAsia="仿宋_GB2312" w:hAnsi="仿宋_GB2312"/>
                <w:sz w:val="28"/>
                <w:szCs w:val="28"/>
              </w:rPr>
              <w:t>创新发展社区教育，推动开展学习型社区、学习型家庭等各类学习型组织创建活动，统筹村（社区）教育协调发展，优先扩大老年教育资源供给。</w:t>
            </w:r>
          </w:p>
          <w:p w:rsidR="00511B21" w:rsidRPr="001E28B1" w:rsidRDefault="00511B21" w:rsidP="00C270BB">
            <w:pPr>
              <w:spacing w:line="486" w:lineRule="exact"/>
              <w:ind w:firstLineChars="200" w:firstLine="560"/>
              <w:rPr>
                <w:rFonts w:eastAsia="仿宋_GB2312"/>
                <w:sz w:val="28"/>
                <w:szCs w:val="28"/>
              </w:rPr>
            </w:pPr>
            <w:r w:rsidRPr="001E28B1">
              <w:rPr>
                <w:rFonts w:eastAsia="仿宋_GB2312"/>
                <w:sz w:val="28"/>
                <w:szCs w:val="28"/>
              </w:rPr>
              <w:t>8.</w:t>
            </w:r>
            <w:r w:rsidRPr="001E28B1">
              <w:rPr>
                <w:rFonts w:eastAsia="仿宋_GB2312" w:hAnsi="仿宋_GB2312"/>
                <w:b/>
                <w:sz w:val="28"/>
                <w:szCs w:val="28"/>
              </w:rPr>
              <w:t>社区文化服务行动。</w:t>
            </w:r>
            <w:r w:rsidRPr="001E28B1">
              <w:rPr>
                <w:rFonts w:eastAsia="仿宋_GB2312" w:hAnsi="仿宋_GB2312"/>
                <w:sz w:val="28"/>
                <w:szCs w:val="28"/>
              </w:rPr>
              <w:t>村（社区）普遍建立综合性文化服务中心，引导各类文化资源向城乡基层倾斜。</w:t>
            </w:r>
          </w:p>
          <w:p w:rsidR="00511B21" w:rsidRPr="001E28B1" w:rsidRDefault="00511B21" w:rsidP="00C270BB">
            <w:pPr>
              <w:spacing w:line="486" w:lineRule="exact"/>
              <w:ind w:firstLineChars="200" w:firstLine="560"/>
              <w:rPr>
                <w:rFonts w:eastAsia="仿宋_GB2312"/>
                <w:sz w:val="28"/>
                <w:szCs w:val="28"/>
              </w:rPr>
            </w:pPr>
            <w:r w:rsidRPr="001E28B1">
              <w:rPr>
                <w:rFonts w:eastAsia="仿宋_GB2312"/>
                <w:sz w:val="28"/>
                <w:szCs w:val="28"/>
              </w:rPr>
              <w:t>9.</w:t>
            </w:r>
            <w:r w:rsidRPr="001E28B1">
              <w:rPr>
                <w:rFonts w:eastAsia="仿宋_GB2312" w:hAnsi="仿宋_GB2312"/>
                <w:b/>
                <w:sz w:val="28"/>
                <w:szCs w:val="28"/>
              </w:rPr>
              <w:t>社区体育服务行动。</w:t>
            </w:r>
            <w:r w:rsidRPr="001E28B1">
              <w:rPr>
                <w:rFonts w:eastAsia="仿宋_GB2312" w:hAnsi="仿宋_GB2312"/>
                <w:sz w:val="28"/>
                <w:szCs w:val="28"/>
              </w:rPr>
              <w:t>整合社区体育服务资源统筹建设全民健身场地设施，推动学校体育设施向社区居民开放，实现城市社区</w:t>
            </w:r>
            <w:r w:rsidRPr="001E28B1">
              <w:rPr>
                <w:rFonts w:eastAsia="仿宋_GB2312"/>
                <w:sz w:val="28"/>
                <w:szCs w:val="28"/>
              </w:rPr>
              <w:t>15</w:t>
            </w:r>
            <w:r w:rsidRPr="001E28B1">
              <w:rPr>
                <w:rFonts w:eastAsia="仿宋_GB2312" w:hAnsi="仿宋_GB2312"/>
                <w:sz w:val="28"/>
                <w:szCs w:val="28"/>
              </w:rPr>
              <w:t>分钟健身圈全覆盖。</w:t>
            </w:r>
          </w:p>
          <w:p w:rsidR="00511B21" w:rsidRPr="001E28B1" w:rsidRDefault="00511B21" w:rsidP="00C270BB">
            <w:pPr>
              <w:spacing w:line="486" w:lineRule="exact"/>
              <w:ind w:firstLineChars="200" w:firstLine="560"/>
              <w:rPr>
                <w:rFonts w:eastAsia="仿宋_GB2312"/>
                <w:sz w:val="28"/>
                <w:szCs w:val="28"/>
              </w:rPr>
            </w:pPr>
            <w:r w:rsidRPr="001E28B1">
              <w:rPr>
                <w:rFonts w:eastAsia="仿宋_GB2312"/>
                <w:sz w:val="28"/>
                <w:szCs w:val="28"/>
              </w:rPr>
              <w:t>10.</w:t>
            </w:r>
            <w:r w:rsidRPr="001E28B1">
              <w:rPr>
                <w:rFonts w:eastAsia="仿宋_GB2312" w:hAnsi="仿宋_GB2312"/>
                <w:b/>
                <w:sz w:val="28"/>
                <w:szCs w:val="28"/>
              </w:rPr>
              <w:t>社区科普服务行动。</w:t>
            </w:r>
            <w:r w:rsidRPr="001E28B1">
              <w:rPr>
                <w:rFonts w:eastAsia="仿宋_GB2312" w:hAnsi="仿宋_GB2312"/>
                <w:sz w:val="28"/>
                <w:szCs w:val="28"/>
              </w:rPr>
              <w:t>依托社区综合服务设施、社区图书馆等拓展科普服务功能、开展科普活动，支持社区科普设施流动巡回服务，加大流动科技馆、科普大篷车进村（社区）服务力度，广泛宣传普及科学知识，提升社区居民科学素质。</w:t>
            </w:r>
          </w:p>
          <w:p w:rsidR="00511B21" w:rsidRPr="001E28B1" w:rsidRDefault="00511B21" w:rsidP="00C270BB">
            <w:pPr>
              <w:spacing w:line="494" w:lineRule="exact"/>
              <w:ind w:firstLineChars="200" w:firstLine="560"/>
              <w:rPr>
                <w:rFonts w:eastAsia="仿宋_GB2312"/>
                <w:sz w:val="28"/>
                <w:szCs w:val="28"/>
              </w:rPr>
            </w:pPr>
            <w:r w:rsidRPr="001E28B1">
              <w:rPr>
                <w:rFonts w:eastAsia="仿宋_GB2312"/>
                <w:sz w:val="28"/>
                <w:szCs w:val="28"/>
              </w:rPr>
              <w:t>11.</w:t>
            </w:r>
            <w:r w:rsidRPr="001E28B1">
              <w:rPr>
                <w:rFonts w:eastAsia="仿宋_GB2312" w:hAnsi="仿宋_GB2312"/>
                <w:b/>
                <w:sz w:val="28"/>
                <w:szCs w:val="28"/>
              </w:rPr>
              <w:t>平安社区建设行动。</w:t>
            </w:r>
            <w:r w:rsidRPr="001E28B1">
              <w:rPr>
                <w:rFonts w:eastAsia="仿宋_GB2312" w:hAnsi="仿宋_GB2312"/>
                <w:sz w:val="28"/>
                <w:szCs w:val="28"/>
              </w:rPr>
              <w:t>推动矛盾纠纷联调、社会治安联防、突出问题联治，推广社区</w:t>
            </w:r>
            <w:r w:rsidRPr="001E28B1">
              <w:rPr>
                <w:rFonts w:eastAsia="仿宋_GB2312"/>
                <w:sz w:val="28"/>
                <w:szCs w:val="28"/>
              </w:rPr>
              <w:t>“</w:t>
            </w:r>
            <w:r w:rsidRPr="001E28B1">
              <w:rPr>
                <w:rFonts w:eastAsia="仿宋_GB2312" w:hAnsi="仿宋_GB2312"/>
                <w:sz w:val="28"/>
                <w:szCs w:val="28"/>
              </w:rPr>
              <w:t>一区一警两辅</w:t>
            </w:r>
            <w:r w:rsidRPr="001E28B1">
              <w:rPr>
                <w:rFonts w:eastAsia="仿宋_GB2312"/>
                <w:sz w:val="28"/>
                <w:szCs w:val="28"/>
              </w:rPr>
              <w:t>”</w:t>
            </w:r>
            <w:r w:rsidRPr="001E28B1">
              <w:rPr>
                <w:rFonts w:eastAsia="仿宋_GB2312" w:hAnsi="仿宋_GB2312"/>
                <w:sz w:val="28"/>
                <w:szCs w:val="28"/>
              </w:rPr>
              <w:t>和行政村</w:t>
            </w:r>
            <w:r w:rsidRPr="001E28B1">
              <w:rPr>
                <w:rFonts w:eastAsia="仿宋_GB2312"/>
                <w:sz w:val="28"/>
                <w:szCs w:val="28"/>
              </w:rPr>
              <w:t>“</w:t>
            </w:r>
            <w:r w:rsidRPr="001E28B1">
              <w:rPr>
                <w:rFonts w:eastAsia="仿宋_GB2312" w:hAnsi="仿宋_GB2312"/>
                <w:sz w:val="28"/>
                <w:szCs w:val="28"/>
              </w:rPr>
              <w:t>一村一辅警</w:t>
            </w:r>
            <w:r w:rsidRPr="001E28B1">
              <w:rPr>
                <w:rFonts w:eastAsia="仿宋_GB2312"/>
                <w:sz w:val="28"/>
                <w:szCs w:val="28"/>
              </w:rPr>
              <w:t>”</w:t>
            </w:r>
            <w:r w:rsidRPr="001E28B1">
              <w:rPr>
                <w:rFonts w:eastAsia="仿宋_GB2312" w:hAnsi="仿宋_GB2312"/>
                <w:sz w:val="28"/>
                <w:szCs w:val="28"/>
              </w:rPr>
              <w:t>模式，推进警务室与村（社区）</w:t>
            </w:r>
            <w:r w:rsidRPr="001E28B1">
              <w:rPr>
                <w:rFonts w:eastAsia="仿宋_GB2312"/>
                <w:sz w:val="28"/>
                <w:szCs w:val="28"/>
              </w:rPr>
              <w:t>“</w:t>
            </w:r>
            <w:r w:rsidRPr="001E28B1">
              <w:rPr>
                <w:rFonts w:eastAsia="仿宋_GB2312" w:hAnsi="仿宋_GB2312"/>
                <w:sz w:val="28"/>
                <w:szCs w:val="28"/>
              </w:rPr>
              <w:t>两委</w:t>
            </w:r>
            <w:r w:rsidRPr="001E28B1">
              <w:rPr>
                <w:rFonts w:eastAsia="仿宋_GB2312"/>
                <w:sz w:val="28"/>
                <w:szCs w:val="28"/>
              </w:rPr>
              <w:t>”</w:t>
            </w:r>
            <w:r w:rsidRPr="001E28B1">
              <w:rPr>
                <w:rFonts w:eastAsia="仿宋_GB2312" w:hAnsi="仿宋_GB2312"/>
                <w:sz w:val="28"/>
                <w:szCs w:val="28"/>
              </w:rPr>
              <w:t>同址办公，开展平安社区（村）建设活动。</w:t>
            </w:r>
          </w:p>
          <w:p w:rsidR="00511B21" w:rsidRPr="001E28B1" w:rsidRDefault="00511B21" w:rsidP="00C270BB">
            <w:pPr>
              <w:spacing w:line="494" w:lineRule="exact"/>
              <w:ind w:firstLineChars="200" w:firstLine="560"/>
              <w:rPr>
                <w:rFonts w:eastAsia="仿宋_GB2312"/>
                <w:sz w:val="28"/>
                <w:szCs w:val="28"/>
              </w:rPr>
            </w:pPr>
            <w:r w:rsidRPr="001E28B1">
              <w:rPr>
                <w:rFonts w:eastAsia="仿宋_GB2312"/>
                <w:sz w:val="28"/>
                <w:szCs w:val="28"/>
              </w:rPr>
              <w:t>12.</w:t>
            </w:r>
            <w:r w:rsidRPr="001E28B1">
              <w:rPr>
                <w:rFonts w:eastAsia="仿宋_GB2312" w:hAnsi="仿宋_GB2312"/>
                <w:b/>
                <w:sz w:val="28"/>
                <w:szCs w:val="28"/>
              </w:rPr>
              <w:t>法律服务社区行动。</w:t>
            </w:r>
            <w:r w:rsidRPr="001E28B1">
              <w:rPr>
                <w:rFonts w:eastAsia="仿宋_GB2312" w:hAnsi="仿宋_GB2312"/>
                <w:sz w:val="28"/>
                <w:szCs w:val="28"/>
              </w:rPr>
              <w:t>推进村（社区）法律顾问工作全面升级，引导社会力量参与公共法律服务，发展壮大法律服务志愿者队伍，不断充实村（社区）人民调解员队伍，进一步深化普法宣传教育、法律援助和人民调解工作。</w:t>
            </w:r>
          </w:p>
          <w:p w:rsidR="00511B21" w:rsidRPr="001E28B1" w:rsidRDefault="00511B21" w:rsidP="00C270BB">
            <w:pPr>
              <w:spacing w:line="494" w:lineRule="exact"/>
              <w:ind w:firstLineChars="200" w:firstLine="560"/>
              <w:rPr>
                <w:rFonts w:eastAsia="仿宋_GB2312"/>
                <w:sz w:val="28"/>
                <w:szCs w:val="28"/>
              </w:rPr>
            </w:pPr>
            <w:r w:rsidRPr="001E28B1">
              <w:rPr>
                <w:rFonts w:eastAsia="仿宋_GB2312"/>
                <w:sz w:val="28"/>
                <w:szCs w:val="28"/>
              </w:rPr>
              <w:t>13.</w:t>
            </w:r>
            <w:r w:rsidRPr="001E28B1">
              <w:rPr>
                <w:rFonts w:eastAsia="仿宋_GB2312" w:hAnsi="仿宋_GB2312"/>
                <w:b/>
                <w:sz w:val="28"/>
                <w:szCs w:val="28"/>
              </w:rPr>
              <w:t>社区应急服务行动。</w:t>
            </w:r>
            <w:r w:rsidRPr="001E28B1">
              <w:rPr>
                <w:rFonts w:eastAsia="仿宋_GB2312" w:hAnsi="仿宋_GB2312"/>
                <w:sz w:val="28"/>
                <w:szCs w:val="28"/>
              </w:rPr>
              <w:t>利用符合条件的广场、绿地、公园、学校、体育场馆等公共设施，因地制宜设立符合相关标准的应急避难场所，推进应急信息化建设，完善应急广播体系，定期开展应急避险知识宣传和应急演练。全市所有村（社区）均设置</w:t>
            </w:r>
            <w:r w:rsidRPr="001E28B1">
              <w:rPr>
                <w:rFonts w:eastAsia="仿宋_GB2312"/>
                <w:sz w:val="28"/>
                <w:szCs w:val="28"/>
              </w:rPr>
              <w:t>1</w:t>
            </w:r>
            <w:r w:rsidRPr="001E28B1">
              <w:rPr>
                <w:rFonts w:eastAsia="仿宋_GB2312" w:hAnsi="仿宋_GB2312"/>
                <w:sz w:val="28"/>
                <w:szCs w:val="28"/>
              </w:rPr>
              <w:t>名灾害信息员。</w:t>
            </w:r>
          </w:p>
          <w:p w:rsidR="00511B21" w:rsidRPr="001E28B1" w:rsidRDefault="00511B21" w:rsidP="00C270BB">
            <w:pPr>
              <w:spacing w:line="494" w:lineRule="exact"/>
              <w:ind w:firstLineChars="200" w:firstLine="560"/>
              <w:rPr>
                <w:rFonts w:eastAsia="仿宋_GB2312"/>
                <w:sz w:val="28"/>
                <w:szCs w:val="28"/>
              </w:rPr>
            </w:pPr>
            <w:r w:rsidRPr="001E28B1">
              <w:rPr>
                <w:rFonts w:eastAsia="仿宋_GB2312"/>
                <w:sz w:val="28"/>
                <w:szCs w:val="28"/>
              </w:rPr>
              <w:t>14.</w:t>
            </w:r>
            <w:r w:rsidRPr="001E28B1">
              <w:rPr>
                <w:rFonts w:eastAsia="仿宋_GB2312" w:hAnsi="仿宋_GB2312"/>
                <w:b/>
                <w:sz w:val="28"/>
                <w:szCs w:val="28"/>
              </w:rPr>
              <w:t>社区共建共治共享行动。</w:t>
            </w:r>
            <w:r w:rsidRPr="001E28B1">
              <w:rPr>
                <w:rFonts w:eastAsia="仿宋_GB2312" w:hAnsi="仿宋_GB2312"/>
                <w:sz w:val="28"/>
                <w:szCs w:val="28"/>
              </w:rPr>
              <w:t>全面落实村（社区）协商制度，建立居民需求、服务资源、民生项目</w:t>
            </w:r>
            <w:r w:rsidRPr="001E28B1">
              <w:rPr>
                <w:rFonts w:eastAsia="仿宋_GB2312"/>
                <w:sz w:val="28"/>
                <w:szCs w:val="28"/>
              </w:rPr>
              <w:t>“</w:t>
            </w:r>
            <w:r w:rsidRPr="001E28B1">
              <w:rPr>
                <w:rFonts w:eastAsia="仿宋_GB2312" w:hAnsi="仿宋_GB2312"/>
                <w:sz w:val="28"/>
                <w:szCs w:val="28"/>
              </w:rPr>
              <w:t>三项清单</w:t>
            </w:r>
            <w:r w:rsidRPr="001E28B1">
              <w:rPr>
                <w:rFonts w:eastAsia="仿宋_GB2312"/>
                <w:sz w:val="28"/>
                <w:szCs w:val="28"/>
              </w:rPr>
              <w:t>”</w:t>
            </w:r>
            <w:r w:rsidRPr="001E28B1">
              <w:rPr>
                <w:rFonts w:eastAsia="仿宋_GB2312" w:hAnsi="仿宋_GB2312"/>
                <w:sz w:val="28"/>
                <w:szCs w:val="28"/>
              </w:rPr>
              <w:t>工作制度，实现资源与需求有效对接、治理成果共享。</w:t>
            </w:r>
          </w:p>
        </w:tc>
      </w:tr>
    </w:tbl>
    <w:p w:rsidR="00511B21" w:rsidRPr="001E28B1" w:rsidRDefault="00511B21" w:rsidP="00C270BB">
      <w:pPr>
        <w:spacing w:line="560" w:lineRule="exact"/>
        <w:ind w:firstLineChars="200" w:firstLine="640"/>
        <w:rPr>
          <w:rFonts w:ascii="黑体" w:eastAsia="黑体" w:hAnsi="黑体"/>
          <w:sz w:val="32"/>
          <w:szCs w:val="32"/>
        </w:rPr>
      </w:pPr>
      <w:r w:rsidRPr="001E28B1">
        <w:rPr>
          <w:rFonts w:ascii="黑体" w:eastAsia="黑体" w:hAnsi="黑体"/>
          <w:sz w:val="32"/>
          <w:szCs w:val="32"/>
        </w:rPr>
        <w:t>四、提高城乡社区服务效能</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（一）加强综合服务设施建设</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bCs/>
          <w:sz w:val="32"/>
          <w:szCs w:val="32"/>
        </w:rPr>
        <w:t>1</w:t>
      </w:r>
      <w:r w:rsidRPr="001E28B1">
        <w:rPr>
          <w:rFonts w:eastAsia="仿宋_GB2312"/>
          <w:bCs/>
          <w:sz w:val="32"/>
          <w:szCs w:val="32"/>
        </w:rPr>
        <w:t>、</w:t>
      </w:r>
      <w:r w:rsidRPr="001E28B1">
        <w:rPr>
          <w:rFonts w:eastAsia="仿宋_GB2312"/>
          <w:b/>
          <w:bCs/>
          <w:sz w:val="32"/>
          <w:szCs w:val="32"/>
        </w:rPr>
        <w:t>推动社区综合服务设施面积达标。</w:t>
      </w:r>
      <w:r w:rsidRPr="001E28B1">
        <w:rPr>
          <w:rFonts w:eastAsia="仿宋_GB2312"/>
          <w:sz w:val="32"/>
          <w:szCs w:val="32"/>
        </w:rPr>
        <w:t>将综合服务设施建设纳入国土空间规划，推进城乡社区综合服务设施标准化规范化建设，确保新建社区商业和综合服务设施面积占社区总建筑面积比例不低于</w:t>
      </w:r>
      <w:r w:rsidRPr="001E28B1">
        <w:rPr>
          <w:rFonts w:eastAsia="仿宋_GB2312"/>
          <w:sz w:val="32"/>
          <w:szCs w:val="32"/>
        </w:rPr>
        <w:t>10%</w:t>
      </w:r>
      <w:r w:rsidRPr="001E28B1">
        <w:rPr>
          <w:rFonts w:eastAsia="仿宋_GB2312"/>
          <w:sz w:val="32"/>
          <w:szCs w:val="32"/>
        </w:rPr>
        <w:t>，新建城市社区综合服务设施面积不低于</w:t>
      </w:r>
      <w:r w:rsidRPr="001E28B1">
        <w:rPr>
          <w:rFonts w:eastAsia="仿宋_GB2312"/>
          <w:sz w:val="32"/>
          <w:szCs w:val="32"/>
        </w:rPr>
        <w:t>500</w:t>
      </w:r>
      <w:r w:rsidRPr="001E28B1">
        <w:rPr>
          <w:rFonts w:eastAsia="仿宋_GB2312"/>
          <w:sz w:val="32"/>
          <w:szCs w:val="32"/>
        </w:rPr>
        <w:t>平方米。实施城乡社区综合服务设施补短板工程，鼓励通过划拨、换购、租借等方式，统筹利用存量房屋资源增设服务设施，按照每百户居民拥有社区综合服务设施面积不低于</w:t>
      </w:r>
      <w:r w:rsidRPr="001E28B1">
        <w:rPr>
          <w:rFonts w:eastAsia="仿宋_GB2312"/>
          <w:sz w:val="32"/>
          <w:szCs w:val="32"/>
        </w:rPr>
        <w:t>30</w:t>
      </w:r>
      <w:r w:rsidRPr="001E28B1">
        <w:rPr>
          <w:rFonts w:eastAsia="仿宋_GB2312"/>
          <w:sz w:val="32"/>
          <w:szCs w:val="32"/>
        </w:rPr>
        <w:t>平方米的标准，有效扩展社区综合服务设施空间，提升设施综合利用和服务水平。</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bCs/>
          <w:sz w:val="32"/>
          <w:szCs w:val="32"/>
        </w:rPr>
        <w:t>2</w:t>
      </w:r>
      <w:r w:rsidRPr="001E28B1">
        <w:rPr>
          <w:rFonts w:eastAsia="仿宋_GB2312"/>
          <w:bCs/>
          <w:sz w:val="32"/>
          <w:szCs w:val="32"/>
        </w:rPr>
        <w:t>、</w:t>
      </w:r>
      <w:r w:rsidRPr="001E28B1">
        <w:rPr>
          <w:rFonts w:eastAsia="仿宋_GB2312"/>
          <w:b/>
          <w:bCs/>
          <w:sz w:val="32"/>
          <w:szCs w:val="32"/>
        </w:rPr>
        <w:t>优化社区综合服务设施功能布局。</w:t>
      </w:r>
      <w:r w:rsidRPr="001E28B1">
        <w:rPr>
          <w:rFonts w:eastAsia="仿宋_GB2312"/>
          <w:sz w:val="32"/>
          <w:szCs w:val="32"/>
        </w:rPr>
        <w:t>鼓励有条件的地方建设城市社区综合服务体，促进便民利民服务集群化、项目化、系统化供给。加强易地扶贫搬迁集中安置社区综合服务设施建设。实施村级综合服务设施提升工程，统筹利用供销合作社、益农信息社等村级服务站点，增强村级综合服务功能。按照老年人、未成年人、残疾人优先的原则，合理布局养老、托育、医疗卫生、文化体育等基本公共服务设施，促进服务功能差异互补、服务内容衔接配套。加强养老服务设施建设，积极争取省城镇社区养老幸福工程项目，市县统筹推动实施。推动社区卫生服务中心与养老服务机构毗邻建设，推进社区设施适老化、适儿化改造和无障碍建设。按照</w:t>
      </w:r>
      <w:r w:rsidRPr="001E28B1">
        <w:rPr>
          <w:rFonts w:eastAsia="仿宋_GB2312"/>
          <w:sz w:val="32"/>
          <w:szCs w:val="32"/>
        </w:rPr>
        <w:t>“</w:t>
      </w:r>
      <w:r w:rsidRPr="001E28B1">
        <w:rPr>
          <w:rFonts w:eastAsia="仿宋_GB2312"/>
          <w:sz w:val="32"/>
          <w:szCs w:val="32"/>
        </w:rPr>
        <w:t>小办公、大服务</w:t>
      </w:r>
      <w:r w:rsidRPr="001E28B1">
        <w:rPr>
          <w:rFonts w:eastAsia="仿宋_GB2312"/>
          <w:sz w:val="32"/>
          <w:szCs w:val="32"/>
        </w:rPr>
        <w:t>”</w:t>
      </w:r>
      <w:r w:rsidRPr="001E28B1">
        <w:rPr>
          <w:rFonts w:eastAsia="仿宋_GB2312"/>
          <w:sz w:val="32"/>
          <w:szCs w:val="32"/>
        </w:rPr>
        <w:t>原则，精简整合村（社区）办公空间，推行开放式办公，合理分配公益服务和文体活动空间。农村要合理规划举办红白喜事等活动的公共场所，统筹考虑布局公益性安葬服务设施。</w:t>
      </w:r>
    </w:p>
    <w:p w:rsidR="00C270BB" w:rsidRPr="001E28B1" w:rsidRDefault="00C270BB" w:rsidP="00C270BB">
      <w:pPr>
        <w:spacing w:line="200" w:lineRule="exact"/>
        <w:ind w:firstLineChars="200" w:firstLine="640"/>
        <w:rPr>
          <w:rFonts w:eastAsia="仿宋_GB2312"/>
          <w:sz w:val="32"/>
          <w:szCs w:val="32"/>
        </w:rPr>
      </w:pPr>
    </w:p>
    <w:tbl>
      <w:tblPr>
        <w:tblStyle w:val="af2"/>
        <w:tblW w:w="0" w:type="auto"/>
        <w:jc w:val="center"/>
        <w:tblLook w:val="04A0"/>
      </w:tblPr>
      <w:tblGrid>
        <w:gridCol w:w="8946"/>
      </w:tblGrid>
      <w:tr w:rsidR="00511B21" w:rsidRPr="001E28B1" w:rsidTr="006F7305">
        <w:trPr>
          <w:jc w:val="center"/>
        </w:trPr>
        <w:tc>
          <w:tcPr>
            <w:tcW w:w="9060" w:type="dxa"/>
          </w:tcPr>
          <w:p w:rsidR="00511B21" w:rsidRPr="001E28B1" w:rsidRDefault="00511B21" w:rsidP="00C270BB">
            <w:pPr>
              <w:jc w:val="center"/>
              <w:rPr>
                <w:rFonts w:eastAsia="仿宋_GB2312"/>
                <w:sz w:val="32"/>
              </w:rPr>
            </w:pPr>
            <w:r w:rsidRPr="001E28B1">
              <w:rPr>
                <w:rFonts w:eastAsia="仿宋_GB2312" w:hAnsi="仿宋_GB2312"/>
                <w:b/>
                <w:sz w:val="28"/>
                <w:szCs w:val="28"/>
              </w:rPr>
              <w:t>专栏</w:t>
            </w:r>
            <w:r w:rsidRPr="001E28B1">
              <w:rPr>
                <w:rFonts w:eastAsia="仿宋_GB2312"/>
                <w:b/>
                <w:sz w:val="28"/>
                <w:szCs w:val="28"/>
              </w:rPr>
              <w:t xml:space="preserve">3  </w:t>
            </w:r>
            <w:r w:rsidRPr="001E28B1">
              <w:rPr>
                <w:rFonts w:eastAsia="仿宋_GB2312" w:hAnsi="仿宋_GB2312"/>
                <w:b/>
                <w:sz w:val="28"/>
                <w:szCs w:val="28"/>
              </w:rPr>
              <w:t>城乡社区综合服务设施补短板工程</w:t>
            </w:r>
          </w:p>
        </w:tc>
      </w:tr>
      <w:tr w:rsidR="00511B21" w:rsidRPr="001E28B1" w:rsidTr="006F7305">
        <w:trPr>
          <w:jc w:val="center"/>
        </w:trPr>
        <w:tc>
          <w:tcPr>
            <w:tcW w:w="9060" w:type="dxa"/>
          </w:tcPr>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1.</w:t>
            </w:r>
            <w:r w:rsidRPr="001E28B1">
              <w:rPr>
                <w:rFonts w:eastAsia="仿宋_GB2312" w:hAnsi="仿宋_GB2312"/>
                <w:b/>
                <w:sz w:val="28"/>
                <w:szCs w:val="28"/>
              </w:rPr>
              <w:t>村级综合服务设施提升工程。</w:t>
            </w:r>
            <w:r w:rsidRPr="001E28B1">
              <w:rPr>
                <w:rFonts w:eastAsia="仿宋_GB2312" w:hAnsi="仿宋_GB2312"/>
                <w:sz w:val="28"/>
                <w:szCs w:val="28"/>
              </w:rPr>
              <w:t>坚持农业农村优先发展，结合实施乡村建设行动，统筹利用现有资金渠道，整合利用村级组织活动场所等现有设施和场地，加快补齐农村社区综合服务设施短板，提升农村基础设施和公共服务水平。</w:t>
            </w:r>
          </w:p>
          <w:p w:rsidR="00511B21" w:rsidRPr="001E28B1" w:rsidRDefault="00511B21" w:rsidP="00C270BB">
            <w:pPr>
              <w:spacing w:line="480" w:lineRule="exact"/>
              <w:ind w:firstLineChars="200" w:firstLine="560"/>
              <w:rPr>
                <w:rFonts w:eastAsia="仿宋_GB2312"/>
                <w:sz w:val="28"/>
                <w:szCs w:val="28"/>
              </w:rPr>
            </w:pPr>
            <w:r w:rsidRPr="001E28B1">
              <w:rPr>
                <w:rFonts w:eastAsia="仿宋_GB2312"/>
                <w:sz w:val="28"/>
                <w:szCs w:val="28"/>
              </w:rPr>
              <w:t>2.</w:t>
            </w:r>
            <w:r w:rsidRPr="001E28B1">
              <w:rPr>
                <w:rFonts w:eastAsia="仿宋_GB2312" w:hAnsi="仿宋_GB2312"/>
                <w:b/>
                <w:sz w:val="28"/>
                <w:szCs w:val="28"/>
              </w:rPr>
              <w:t>易地扶贫搬迁集中安置社区综合服务设施补短板工程。</w:t>
            </w:r>
            <w:r w:rsidRPr="001E28B1">
              <w:rPr>
                <w:rFonts w:eastAsia="仿宋_GB2312" w:hAnsi="仿宋_GB2312"/>
                <w:sz w:val="28"/>
                <w:szCs w:val="28"/>
              </w:rPr>
              <w:t>巩固拓展脱贫攻坚成果，统筹用好现有资金渠道，支持易地扶贫搬迁集中安置社区扩建、新建综合服务设施，满足服务群众需要。</w:t>
            </w:r>
          </w:p>
          <w:p w:rsidR="00511B21" w:rsidRPr="001E28B1" w:rsidRDefault="00511B21" w:rsidP="00C270BB">
            <w:pPr>
              <w:spacing w:line="480" w:lineRule="exact"/>
              <w:ind w:firstLineChars="200" w:firstLine="560"/>
              <w:rPr>
                <w:rFonts w:eastAsia="仿宋_GB2312"/>
                <w:sz w:val="32"/>
              </w:rPr>
            </w:pPr>
            <w:r w:rsidRPr="001E28B1">
              <w:rPr>
                <w:rFonts w:eastAsia="仿宋_GB2312"/>
                <w:sz w:val="28"/>
                <w:szCs w:val="28"/>
              </w:rPr>
              <w:t>3.</w:t>
            </w:r>
            <w:r w:rsidRPr="001E28B1">
              <w:rPr>
                <w:rFonts w:eastAsia="仿宋_GB2312" w:hAnsi="仿宋_GB2312"/>
                <w:b/>
                <w:sz w:val="28"/>
                <w:szCs w:val="28"/>
              </w:rPr>
              <w:t>完</w:t>
            </w:r>
            <w:r w:rsidRPr="001E28B1">
              <w:rPr>
                <w:rFonts w:eastAsia="仿宋_GB2312" w:hAnsi="仿宋_GB2312"/>
                <w:b/>
                <w:spacing w:val="6"/>
                <w:sz w:val="28"/>
                <w:szCs w:val="28"/>
              </w:rPr>
              <w:t>善城镇老旧小区社区服务设施。</w:t>
            </w:r>
            <w:r w:rsidRPr="001E28B1">
              <w:rPr>
                <w:rFonts w:eastAsia="仿宋_GB2312" w:hAnsi="仿宋_GB2312"/>
                <w:spacing w:val="6"/>
                <w:sz w:val="28"/>
                <w:szCs w:val="28"/>
              </w:rPr>
              <w:t>完善城市宜居宜业功能，因地制宜补齐城镇老旧小区社区服务设施短板，提升设施综合利用和社区服务水平，完善社区防灾减灾基础设施，储备必要的应急救援物资装备</w:t>
            </w:r>
            <w:r w:rsidRPr="001E28B1">
              <w:rPr>
                <w:rFonts w:eastAsia="仿宋_GB2312" w:hAnsi="仿宋_GB2312"/>
                <w:sz w:val="28"/>
                <w:szCs w:val="28"/>
              </w:rPr>
              <w:t>。</w:t>
            </w:r>
          </w:p>
        </w:tc>
      </w:tr>
    </w:tbl>
    <w:p w:rsidR="00511B21" w:rsidRPr="001E28B1" w:rsidRDefault="00511B21" w:rsidP="00C270BB">
      <w:pPr>
        <w:pStyle w:val="afc"/>
        <w:spacing w:line="200" w:lineRule="exact"/>
        <w:rPr>
          <w:rFonts w:ascii="Times New Roman" w:eastAsia="仿宋_GB2312" w:hAnsi="Times New Roman" w:cs="Times New Roman"/>
        </w:rPr>
      </w:pPr>
    </w:p>
    <w:p w:rsidR="00511B21" w:rsidRPr="001E28B1" w:rsidRDefault="00511B21" w:rsidP="0074330F">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（二）创新城乡社区服务机制</w:t>
      </w:r>
    </w:p>
    <w:p w:rsidR="00511B21" w:rsidRPr="001E28B1" w:rsidRDefault="00511B21" w:rsidP="0074330F">
      <w:pPr>
        <w:spacing w:line="580" w:lineRule="exact"/>
        <w:ind w:firstLineChars="200" w:firstLine="640"/>
        <w:rPr>
          <w:rFonts w:eastAsia="仿宋_GB2312"/>
          <w:sz w:val="32"/>
          <w:szCs w:val="32"/>
        </w:rPr>
      </w:pPr>
      <w:r w:rsidRPr="001E28B1">
        <w:rPr>
          <w:rFonts w:eastAsia="仿宋_GB2312"/>
          <w:bCs/>
          <w:sz w:val="32"/>
          <w:szCs w:val="32"/>
        </w:rPr>
        <w:t>1</w:t>
      </w:r>
      <w:r w:rsidRPr="001E28B1">
        <w:rPr>
          <w:rFonts w:eastAsia="仿宋_GB2312"/>
          <w:bCs/>
          <w:sz w:val="32"/>
          <w:szCs w:val="32"/>
        </w:rPr>
        <w:t>、</w:t>
      </w:r>
      <w:r w:rsidRPr="001E28B1">
        <w:rPr>
          <w:rFonts w:eastAsia="仿宋_GB2312"/>
          <w:b/>
          <w:bCs/>
          <w:sz w:val="32"/>
          <w:szCs w:val="32"/>
        </w:rPr>
        <w:t>完善服务统筹机制。</w:t>
      </w:r>
      <w:r w:rsidRPr="001E28B1">
        <w:rPr>
          <w:rFonts w:eastAsia="仿宋_GB2312"/>
          <w:sz w:val="32"/>
          <w:szCs w:val="32"/>
        </w:rPr>
        <w:t>县级统筹用好各项支持社区的政策，以及面向社区的服务资金、资源、项目等，以村（社区）党组织为主渠道落实。发挥基层群众性自治组织基础性作用，增强综合服务能力。支持城乡社区统筹调度职责范围内的人财物等资源。</w:t>
      </w:r>
    </w:p>
    <w:p w:rsidR="00511B21" w:rsidRPr="001E28B1" w:rsidRDefault="00511B21" w:rsidP="0074330F">
      <w:pPr>
        <w:spacing w:line="580" w:lineRule="exact"/>
        <w:ind w:firstLineChars="200" w:firstLine="640"/>
        <w:rPr>
          <w:rFonts w:eastAsia="仿宋_GB2312"/>
          <w:sz w:val="32"/>
          <w:szCs w:val="32"/>
        </w:rPr>
      </w:pPr>
      <w:r w:rsidRPr="001E28B1">
        <w:rPr>
          <w:rFonts w:eastAsia="仿宋_GB2312"/>
          <w:bCs/>
          <w:sz w:val="32"/>
          <w:szCs w:val="32"/>
        </w:rPr>
        <w:t>2</w:t>
      </w:r>
      <w:r w:rsidRPr="001E28B1">
        <w:rPr>
          <w:rFonts w:eastAsia="仿宋_GB2312"/>
          <w:bCs/>
          <w:sz w:val="32"/>
          <w:szCs w:val="32"/>
        </w:rPr>
        <w:t>、</w:t>
      </w:r>
      <w:r w:rsidRPr="001E28B1">
        <w:rPr>
          <w:rFonts w:eastAsia="仿宋_GB2312"/>
          <w:b/>
          <w:bCs/>
          <w:sz w:val="32"/>
          <w:szCs w:val="32"/>
        </w:rPr>
        <w:t>完善即时响应机制。</w:t>
      </w:r>
      <w:r w:rsidRPr="001E28B1">
        <w:rPr>
          <w:rFonts w:eastAsia="仿宋_GB2312"/>
          <w:sz w:val="32"/>
          <w:szCs w:val="32"/>
        </w:rPr>
        <w:t>全面推行</w:t>
      </w:r>
      <w:r w:rsidRPr="001E28B1">
        <w:rPr>
          <w:rFonts w:eastAsia="仿宋_GB2312"/>
          <w:sz w:val="32"/>
          <w:szCs w:val="32"/>
        </w:rPr>
        <w:t>“</w:t>
      </w:r>
      <w:r w:rsidRPr="001E28B1">
        <w:rPr>
          <w:rFonts w:eastAsia="仿宋_GB2312"/>
          <w:sz w:val="32"/>
          <w:szCs w:val="32"/>
        </w:rPr>
        <w:t>一窗</w:t>
      </w:r>
      <w:r w:rsidRPr="001E28B1">
        <w:rPr>
          <w:rFonts w:eastAsia="仿宋_GB2312"/>
          <w:sz w:val="32"/>
          <w:szCs w:val="32"/>
        </w:rPr>
        <w:t>”</w:t>
      </w:r>
      <w:r w:rsidRPr="001E28B1">
        <w:rPr>
          <w:rFonts w:eastAsia="仿宋_GB2312"/>
          <w:sz w:val="32"/>
          <w:szCs w:val="32"/>
        </w:rPr>
        <w:t>受理和</w:t>
      </w:r>
      <w:r w:rsidRPr="001E28B1">
        <w:rPr>
          <w:rFonts w:eastAsia="仿宋_GB2312"/>
          <w:sz w:val="32"/>
          <w:szCs w:val="32"/>
        </w:rPr>
        <w:t>“</w:t>
      </w:r>
      <w:r w:rsidRPr="001E28B1">
        <w:rPr>
          <w:rFonts w:eastAsia="仿宋_GB2312"/>
          <w:sz w:val="32"/>
          <w:szCs w:val="32"/>
        </w:rPr>
        <w:t>一站</w:t>
      </w:r>
      <w:r w:rsidRPr="001E28B1">
        <w:rPr>
          <w:rFonts w:eastAsia="仿宋_GB2312"/>
          <w:sz w:val="32"/>
          <w:szCs w:val="32"/>
        </w:rPr>
        <w:t>”</w:t>
      </w:r>
      <w:r w:rsidRPr="001E28B1">
        <w:rPr>
          <w:rFonts w:eastAsia="仿宋_GB2312"/>
          <w:sz w:val="32"/>
          <w:szCs w:val="32"/>
        </w:rPr>
        <w:t>办理，实现政务代办服务村（社区）全覆盖。推广</w:t>
      </w:r>
      <w:r w:rsidRPr="001E28B1">
        <w:rPr>
          <w:rFonts w:eastAsia="仿宋_GB2312"/>
          <w:sz w:val="32"/>
          <w:szCs w:val="32"/>
        </w:rPr>
        <w:t>“</w:t>
      </w:r>
      <w:r w:rsidRPr="001E28B1">
        <w:rPr>
          <w:rFonts w:eastAsia="仿宋_GB2312"/>
          <w:sz w:val="32"/>
          <w:szCs w:val="32"/>
        </w:rPr>
        <w:t>街乡吹哨、部门报到、接诉即办</w:t>
      </w:r>
      <w:r w:rsidRPr="001E28B1">
        <w:rPr>
          <w:rFonts w:eastAsia="仿宋_GB2312"/>
          <w:sz w:val="32"/>
          <w:szCs w:val="32"/>
        </w:rPr>
        <w:t>”</w:t>
      </w:r>
      <w:r w:rsidRPr="001E28B1">
        <w:rPr>
          <w:rFonts w:eastAsia="仿宋_GB2312"/>
          <w:sz w:val="32"/>
          <w:szCs w:val="32"/>
        </w:rPr>
        <w:t>等基层创新经验，推行城乡社区集中办公，实现居民服务事项集中办理，社区服务设施开放和服务时间一般不少于每天</w:t>
      </w:r>
      <w:r w:rsidRPr="001E28B1">
        <w:rPr>
          <w:rFonts w:eastAsia="仿宋_GB2312"/>
          <w:sz w:val="32"/>
          <w:szCs w:val="32"/>
        </w:rPr>
        <w:t>8</w:t>
      </w:r>
      <w:r w:rsidRPr="001E28B1">
        <w:rPr>
          <w:rFonts w:eastAsia="仿宋_GB2312"/>
          <w:sz w:val="32"/>
          <w:szCs w:val="32"/>
        </w:rPr>
        <w:t>小时，群众关切项目应提供</w:t>
      </w:r>
      <w:r w:rsidRPr="001E28B1">
        <w:rPr>
          <w:rFonts w:eastAsia="仿宋_GB2312"/>
          <w:sz w:val="32"/>
          <w:szCs w:val="32"/>
        </w:rPr>
        <w:t>24</w:t>
      </w:r>
      <w:r w:rsidRPr="001E28B1">
        <w:rPr>
          <w:rFonts w:eastAsia="仿宋_GB2312"/>
          <w:sz w:val="32"/>
          <w:szCs w:val="32"/>
        </w:rPr>
        <w:t>小时线上服务，保留必要的线下办理渠道，及时响应群众需求。</w:t>
      </w:r>
    </w:p>
    <w:p w:rsidR="00511B21" w:rsidRPr="001E28B1" w:rsidRDefault="00511B21" w:rsidP="00C270BB">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bCs/>
          <w:sz w:val="32"/>
          <w:szCs w:val="32"/>
        </w:rPr>
        <w:t>3</w:t>
      </w:r>
      <w:r w:rsidRPr="001E28B1">
        <w:rPr>
          <w:rFonts w:ascii="Times New Roman" w:eastAsia="仿宋_GB2312" w:hAnsi="Times New Roman" w:cs="Times New Roman"/>
          <w:bCs/>
          <w:sz w:val="32"/>
          <w:szCs w:val="32"/>
        </w:rPr>
        <w:t>、</w:t>
      </w:r>
      <w:r w:rsidRPr="001E28B1">
        <w:rPr>
          <w:rFonts w:ascii="Times New Roman" w:eastAsia="仿宋_GB2312" w:hAnsi="Times New Roman" w:cs="Times New Roman"/>
          <w:b/>
          <w:bCs/>
          <w:sz w:val="32"/>
          <w:szCs w:val="32"/>
        </w:rPr>
        <w:t>完善常态化走访机制。</w:t>
      </w:r>
      <w:r w:rsidRPr="001E28B1">
        <w:rPr>
          <w:rFonts w:ascii="Times New Roman" w:eastAsia="仿宋_GB2312" w:hAnsi="Times New Roman" w:cs="Times New Roman"/>
          <w:sz w:val="32"/>
          <w:szCs w:val="32"/>
        </w:rPr>
        <w:t>健全村（社区）工作人员联系群众机制，经常性开展入户走访，了解社情民意，回应群众诉求，注重对困难群体和特殊人群关爱照护，提供帮扶救助、志愿服务、心理疏导等上门服务，更加精准化、精细化服务居民群众。</w:t>
      </w:r>
    </w:p>
    <w:p w:rsidR="00511B21" w:rsidRPr="001E28B1" w:rsidRDefault="00511B21" w:rsidP="00C270BB">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bCs/>
          <w:sz w:val="32"/>
          <w:szCs w:val="32"/>
        </w:rPr>
        <w:t>4</w:t>
      </w:r>
      <w:r w:rsidRPr="001E28B1">
        <w:rPr>
          <w:rFonts w:ascii="Times New Roman" w:eastAsia="仿宋_GB2312" w:hAnsi="Times New Roman" w:cs="Times New Roman"/>
          <w:bCs/>
          <w:sz w:val="32"/>
          <w:szCs w:val="32"/>
        </w:rPr>
        <w:t>、</w:t>
      </w:r>
      <w:r w:rsidRPr="001E28B1">
        <w:rPr>
          <w:rFonts w:ascii="Times New Roman" w:eastAsia="仿宋_GB2312" w:hAnsi="Times New Roman" w:cs="Times New Roman"/>
          <w:b/>
          <w:bCs/>
          <w:sz w:val="32"/>
          <w:szCs w:val="32"/>
        </w:rPr>
        <w:t>完善政府购买服务机制。</w:t>
      </w:r>
      <w:r w:rsidRPr="001E28B1">
        <w:rPr>
          <w:rFonts w:ascii="Times New Roman" w:eastAsia="仿宋_GB2312" w:hAnsi="Times New Roman" w:cs="Times New Roman"/>
          <w:sz w:val="32"/>
          <w:szCs w:val="32"/>
        </w:rPr>
        <w:t>明确购买服务项目立项、经费预算、信息发布、项目管理、绩效评估等长效配套措施，鼓励基层群众性自治组织、社会组织承接政府购买服务事项，广泛参与社区服务。</w:t>
      </w:r>
    </w:p>
    <w:p w:rsidR="00511B21" w:rsidRPr="001E28B1" w:rsidRDefault="00511B21" w:rsidP="00C270BB">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bCs/>
          <w:sz w:val="32"/>
          <w:szCs w:val="32"/>
        </w:rPr>
        <w:t>5</w:t>
      </w:r>
      <w:r w:rsidRPr="001E28B1">
        <w:rPr>
          <w:rFonts w:ascii="Times New Roman" w:eastAsia="仿宋_GB2312" w:hAnsi="Times New Roman" w:cs="Times New Roman"/>
          <w:bCs/>
          <w:sz w:val="32"/>
          <w:szCs w:val="32"/>
        </w:rPr>
        <w:t>、</w:t>
      </w:r>
      <w:r w:rsidRPr="001E28B1">
        <w:rPr>
          <w:rFonts w:ascii="Times New Roman" w:eastAsia="仿宋_GB2312" w:hAnsi="Times New Roman" w:cs="Times New Roman"/>
          <w:b/>
          <w:bCs/>
          <w:sz w:val="32"/>
          <w:szCs w:val="32"/>
        </w:rPr>
        <w:t>完善服务评价机制。</w:t>
      </w:r>
      <w:r w:rsidRPr="001E28B1">
        <w:rPr>
          <w:rFonts w:ascii="Times New Roman" w:eastAsia="仿宋_GB2312" w:hAnsi="Times New Roman" w:cs="Times New Roman"/>
          <w:sz w:val="32"/>
          <w:szCs w:val="32"/>
        </w:rPr>
        <w:t>健全完善群众满意度调查评估制度，实现组织开展社区服务群众满意度调查覆盖所有村（社区）。推广社区服务</w:t>
      </w:r>
      <w:r w:rsidRPr="001E28B1">
        <w:rPr>
          <w:rFonts w:ascii="Times New Roman" w:eastAsia="仿宋_GB2312" w:hAnsi="Times New Roman" w:cs="Times New Roman"/>
          <w:sz w:val="32"/>
          <w:szCs w:val="32"/>
        </w:rPr>
        <w:t>“</w:t>
      </w:r>
      <w:r w:rsidRPr="001E28B1">
        <w:rPr>
          <w:rFonts w:ascii="Times New Roman" w:eastAsia="仿宋_GB2312" w:hAnsi="Times New Roman" w:cs="Times New Roman"/>
          <w:sz w:val="32"/>
          <w:szCs w:val="32"/>
        </w:rPr>
        <w:t>好差评</w:t>
      </w:r>
      <w:r w:rsidRPr="001E28B1">
        <w:rPr>
          <w:rFonts w:ascii="Times New Roman" w:eastAsia="仿宋_GB2312" w:hAnsi="Times New Roman" w:cs="Times New Roman"/>
          <w:sz w:val="32"/>
          <w:szCs w:val="32"/>
        </w:rPr>
        <w:t>”</w:t>
      </w:r>
      <w:r w:rsidRPr="001E28B1">
        <w:rPr>
          <w:rFonts w:ascii="Times New Roman" w:eastAsia="仿宋_GB2312" w:hAnsi="Times New Roman" w:cs="Times New Roman"/>
          <w:sz w:val="32"/>
          <w:szCs w:val="32"/>
        </w:rPr>
        <w:t>评价激励制度，普遍建立精准匹配村（社区）居民群众需求的评价机制。</w:t>
      </w:r>
    </w:p>
    <w:p w:rsidR="00511B21" w:rsidRPr="001E28B1" w:rsidRDefault="00511B21" w:rsidP="00C270BB">
      <w:pPr>
        <w:pStyle w:val="afc"/>
        <w:spacing w:line="560" w:lineRule="exact"/>
        <w:ind w:firstLine="640"/>
        <w:rPr>
          <w:rFonts w:ascii="楷体_GB2312" w:eastAsia="楷体_GB2312" w:hAnsi="Times New Roman" w:cs="Times New Roman"/>
          <w:sz w:val="32"/>
          <w:szCs w:val="32"/>
        </w:rPr>
      </w:pPr>
      <w:r w:rsidRPr="001E28B1">
        <w:rPr>
          <w:rFonts w:ascii="Times New Roman" w:eastAsia="仿宋_GB2312" w:hAnsi="Times New Roman" w:cs="Times New Roman"/>
          <w:bCs/>
          <w:sz w:val="32"/>
          <w:szCs w:val="32"/>
        </w:rPr>
        <w:t>6</w:t>
      </w:r>
      <w:r w:rsidRPr="001E28B1">
        <w:rPr>
          <w:rFonts w:ascii="Times New Roman" w:eastAsia="仿宋_GB2312" w:hAnsi="Times New Roman" w:cs="Times New Roman"/>
          <w:bCs/>
          <w:sz w:val="32"/>
          <w:szCs w:val="32"/>
        </w:rPr>
        <w:t>、</w:t>
      </w:r>
      <w:r w:rsidRPr="001E28B1">
        <w:rPr>
          <w:rFonts w:ascii="Times New Roman" w:eastAsia="仿宋_GB2312" w:hAnsi="Times New Roman" w:cs="Times New Roman"/>
          <w:b/>
          <w:bCs/>
          <w:sz w:val="32"/>
          <w:szCs w:val="32"/>
        </w:rPr>
        <w:t>完善村（居）民自我服务机制。</w:t>
      </w:r>
      <w:r w:rsidRPr="001E28B1">
        <w:rPr>
          <w:rFonts w:ascii="Times New Roman" w:eastAsia="仿宋_GB2312" w:hAnsi="Times New Roman" w:cs="Times New Roman"/>
          <w:sz w:val="32"/>
          <w:szCs w:val="32"/>
        </w:rPr>
        <w:t>加强基层群众性自治组织规范化建设，引导居民群众广泛参与城乡社区治理和服务，增强自治能力，提高自我服务水平。</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（三）推进城乡社区减负增效</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sz w:val="32"/>
          <w:szCs w:val="32"/>
        </w:rPr>
        <w:t>深入推进城乡社区减负工作，依法确定村（社区）工作事项清单，严格落实村（社区）工作准入制度。</w:t>
      </w:r>
      <w:r w:rsidRPr="001E28B1">
        <w:rPr>
          <w:rFonts w:eastAsia="仿宋_GB2312"/>
          <w:sz w:val="32"/>
        </w:rPr>
        <w:t>厘清基层行政事务，属于基层政府及其职能部门、街道办事处职责范围内的事项，不得要求村（社区）承担；应由村（社区）协助的事项，应当为村（社区）提供必要的经费和工作条件；属于居民群众自治的事务，要充分尊重村（居）民委员会的自主权。</w:t>
      </w:r>
      <w:r w:rsidRPr="001E28B1">
        <w:rPr>
          <w:rFonts w:eastAsia="仿宋_GB2312"/>
          <w:sz w:val="32"/>
          <w:szCs w:val="32"/>
        </w:rPr>
        <w:t>未经县级党委和政府统一部署，党政机构、群团组织不得将自身权责事项派交村（社区）组织承担，不得将村（社区）组织作为行政执法、拆迁拆违、招商引资、安全生产等事务的责任主体。规范基层群众性自治组织出具证明事项，持续开展</w:t>
      </w:r>
      <w:r w:rsidRPr="001E28B1">
        <w:rPr>
          <w:rFonts w:eastAsia="仿宋_GB2312"/>
          <w:sz w:val="32"/>
          <w:szCs w:val="32"/>
        </w:rPr>
        <w:t>“</w:t>
      </w:r>
      <w:r w:rsidRPr="001E28B1">
        <w:rPr>
          <w:rFonts w:eastAsia="仿宋_GB2312"/>
          <w:sz w:val="32"/>
          <w:szCs w:val="32"/>
        </w:rPr>
        <w:t>减证便民</w:t>
      </w:r>
      <w:r w:rsidRPr="001E28B1">
        <w:rPr>
          <w:rFonts w:eastAsia="仿宋_GB2312"/>
          <w:sz w:val="32"/>
          <w:szCs w:val="32"/>
        </w:rPr>
        <w:t>”</w:t>
      </w:r>
      <w:r w:rsidRPr="001E28B1">
        <w:rPr>
          <w:rFonts w:eastAsia="仿宋_GB2312"/>
          <w:sz w:val="32"/>
          <w:szCs w:val="32"/>
        </w:rPr>
        <w:t>行动，依法依规确定村（社区）组织出具证明事项，凡缺乏法律法规或国务院决定等依据的证明事项，党政机构、群团组织一律不得要求村（社区）组织出具。按照精简、统一、效能原则，规范并整合党政机构、群团组织设立的各类村级工作机制，统筹开展村级党的建设、治理服务和群众工作。按规定对村级组织和工作机制挂牌数量、名称和式样进行规范，党政机构、群团组织不得要求村级组织对口挂牌。</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（四）深化城乡社区民主协商</w:t>
      </w:r>
    </w:p>
    <w:p w:rsidR="00511B21" w:rsidRPr="001E28B1" w:rsidRDefault="00511B21" w:rsidP="00C270BB">
      <w:pPr>
        <w:spacing w:line="560" w:lineRule="exact"/>
        <w:ind w:firstLineChars="200" w:firstLine="640"/>
        <w:rPr>
          <w:rFonts w:eastAsia="仿宋_GB2312"/>
          <w:sz w:val="32"/>
          <w:szCs w:val="32"/>
        </w:rPr>
      </w:pPr>
      <w:r w:rsidRPr="001E28B1">
        <w:rPr>
          <w:rFonts w:eastAsia="仿宋_GB2312"/>
          <w:sz w:val="32"/>
          <w:szCs w:val="32"/>
        </w:rPr>
        <w:t>聚焦群众关心的民生实事和重要事项，</w:t>
      </w:r>
      <w:r w:rsidRPr="001E28B1">
        <w:rPr>
          <w:rFonts w:eastAsia="仿宋_GB2312"/>
          <w:sz w:val="32"/>
          <w:szCs w:val="32"/>
        </w:rPr>
        <w:t>2022</w:t>
      </w:r>
      <w:r w:rsidRPr="001E28B1">
        <w:rPr>
          <w:rFonts w:eastAsia="仿宋_GB2312"/>
          <w:sz w:val="32"/>
          <w:szCs w:val="32"/>
        </w:rPr>
        <w:t>年年底前以县级政府为单位制定村级议事协商目录，实现全覆盖。全面建立党组织领导、村（居）民委员会主导的城乡社区协商制度，结合实际细化协商内容，合理确定协商主体，拓展协商形式，规范协商程序，扩大协商渠道，强化协商成果运用，及时公布协商结果并组织落实，实现民事民议、民事民办、民事民管。广泛开展群众说事、民情恳谈、百姓议事、妇女议事等各类协商活动，引导群众积极参与。对村（居）民反映强烈、迫切要求解决的实际困难和矛盾纠纷等，定期开展民主协商，形成村（居）民委员会办事清单或要点，着力解决群众</w:t>
      </w:r>
      <w:r w:rsidRPr="001E28B1">
        <w:rPr>
          <w:rFonts w:eastAsia="仿宋_GB2312"/>
          <w:sz w:val="32"/>
          <w:szCs w:val="32"/>
        </w:rPr>
        <w:t>“</w:t>
      </w:r>
      <w:r w:rsidRPr="001E28B1">
        <w:rPr>
          <w:rFonts w:eastAsia="仿宋_GB2312"/>
          <w:sz w:val="32"/>
          <w:szCs w:val="32"/>
        </w:rPr>
        <w:t>急难愁盼</w:t>
      </w:r>
      <w:r w:rsidRPr="001E28B1">
        <w:rPr>
          <w:rFonts w:eastAsia="仿宋_GB2312"/>
          <w:sz w:val="32"/>
          <w:szCs w:val="32"/>
        </w:rPr>
        <w:t>”</w:t>
      </w:r>
      <w:r w:rsidRPr="001E28B1">
        <w:rPr>
          <w:rFonts w:eastAsia="仿宋_GB2312"/>
          <w:sz w:val="32"/>
          <w:szCs w:val="32"/>
        </w:rPr>
        <w:t>问题，推进基层民主协商走深走实，让村（居）民收获全过程民主的主角感和幸福感。</w:t>
      </w:r>
    </w:p>
    <w:p w:rsidR="00511B21" w:rsidRPr="001E28B1" w:rsidRDefault="00511B21" w:rsidP="00C270BB">
      <w:pPr>
        <w:spacing w:line="560" w:lineRule="exact"/>
        <w:ind w:firstLineChars="200" w:firstLine="640"/>
        <w:rPr>
          <w:rFonts w:ascii="黑体" w:eastAsia="黑体" w:hAnsi="黑体"/>
          <w:sz w:val="32"/>
          <w:szCs w:val="32"/>
        </w:rPr>
      </w:pPr>
      <w:r w:rsidRPr="001E28B1">
        <w:rPr>
          <w:rFonts w:ascii="黑体" w:eastAsia="黑体" w:hAnsi="黑体"/>
          <w:sz w:val="32"/>
          <w:szCs w:val="32"/>
        </w:rPr>
        <w:t>五、加快城乡社区服务数字化建设</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（一）提高数字化政务服务效能</w:t>
      </w:r>
    </w:p>
    <w:p w:rsidR="00511B21" w:rsidRPr="001E28B1" w:rsidRDefault="00511B21" w:rsidP="001E28B1">
      <w:pPr>
        <w:spacing w:line="560" w:lineRule="exact"/>
        <w:ind w:firstLineChars="200" w:firstLine="640"/>
        <w:rPr>
          <w:rFonts w:eastAsia="仿宋_GB2312"/>
          <w:sz w:val="32"/>
          <w:szCs w:val="32"/>
        </w:rPr>
      </w:pPr>
      <w:r w:rsidRPr="001E28B1">
        <w:rPr>
          <w:rFonts w:eastAsia="仿宋_GB2312"/>
          <w:bCs/>
          <w:sz w:val="32"/>
          <w:szCs w:val="32"/>
        </w:rPr>
        <w:t>1</w:t>
      </w:r>
      <w:r w:rsidRPr="001E28B1">
        <w:rPr>
          <w:rFonts w:eastAsia="仿宋_GB2312"/>
          <w:bCs/>
          <w:sz w:val="32"/>
          <w:szCs w:val="32"/>
        </w:rPr>
        <w:t>、</w:t>
      </w:r>
      <w:r w:rsidRPr="001E28B1">
        <w:rPr>
          <w:rFonts w:eastAsia="仿宋_GB2312"/>
          <w:b/>
          <w:bCs/>
          <w:sz w:val="32"/>
          <w:szCs w:val="32"/>
        </w:rPr>
        <w:t>深化</w:t>
      </w:r>
      <w:r w:rsidRPr="001E28B1">
        <w:rPr>
          <w:rFonts w:eastAsia="仿宋_GB2312"/>
          <w:b/>
          <w:bCs/>
          <w:sz w:val="32"/>
          <w:szCs w:val="32"/>
        </w:rPr>
        <w:t>“</w:t>
      </w:r>
      <w:r w:rsidRPr="001E28B1">
        <w:rPr>
          <w:rFonts w:eastAsia="仿宋_GB2312"/>
          <w:b/>
          <w:bCs/>
          <w:sz w:val="32"/>
          <w:szCs w:val="32"/>
        </w:rPr>
        <w:t>互联网</w:t>
      </w:r>
      <w:r w:rsidRPr="001E28B1">
        <w:rPr>
          <w:rFonts w:eastAsia="仿宋_GB2312"/>
          <w:b/>
          <w:bCs/>
          <w:sz w:val="32"/>
          <w:szCs w:val="32"/>
        </w:rPr>
        <w:t>+</w:t>
      </w:r>
      <w:r w:rsidRPr="001E28B1">
        <w:rPr>
          <w:rFonts w:eastAsia="仿宋_GB2312"/>
          <w:b/>
          <w:bCs/>
          <w:sz w:val="32"/>
          <w:szCs w:val="32"/>
        </w:rPr>
        <w:t>政务服务</w:t>
      </w:r>
      <w:r w:rsidRPr="001E28B1">
        <w:rPr>
          <w:rFonts w:eastAsia="仿宋_GB2312"/>
          <w:b/>
          <w:bCs/>
          <w:sz w:val="32"/>
          <w:szCs w:val="32"/>
        </w:rPr>
        <w:t>”</w:t>
      </w:r>
      <w:r w:rsidRPr="001E28B1">
        <w:rPr>
          <w:rFonts w:eastAsia="仿宋_GB2312"/>
          <w:b/>
          <w:bCs/>
          <w:sz w:val="32"/>
          <w:szCs w:val="32"/>
        </w:rPr>
        <w:t>。</w:t>
      </w:r>
      <w:r w:rsidRPr="001E28B1">
        <w:rPr>
          <w:rFonts w:eastAsia="仿宋_GB2312"/>
          <w:sz w:val="32"/>
          <w:szCs w:val="32"/>
        </w:rPr>
        <w:t>推动</w:t>
      </w:r>
      <w:r w:rsidRPr="001E28B1">
        <w:rPr>
          <w:rFonts w:eastAsia="仿宋_GB2312"/>
          <w:sz w:val="32"/>
          <w:szCs w:val="32"/>
        </w:rPr>
        <w:t>“</w:t>
      </w:r>
      <w:r w:rsidRPr="001E28B1">
        <w:rPr>
          <w:rFonts w:eastAsia="仿宋_GB2312"/>
          <w:sz w:val="32"/>
          <w:szCs w:val="32"/>
        </w:rPr>
        <w:t>互联网＋政务服务</w:t>
      </w:r>
      <w:r w:rsidRPr="001E28B1">
        <w:rPr>
          <w:rFonts w:eastAsia="仿宋_GB2312"/>
          <w:sz w:val="32"/>
          <w:szCs w:val="32"/>
        </w:rPr>
        <w:t>”</w:t>
      </w:r>
      <w:r w:rsidRPr="001E28B1">
        <w:rPr>
          <w:rFonts w:eastAsia="仿宋_GB2312"/>
          <w:sz w:val="32"/>
          <w:szCs w:val="32"/>
        </w:rPr>
        <w:t>向乡镇（街道）、村（社区）延伸覆盖，规范城乡社区公共服务和代办政务服务事项，增加政务服务事项网上受理、办理数量和种类，实行</w:t>
      </w:r>
      <w:r w:rsidRPr="001E28B1">
        <w:rPr>
          <w:rFonts w:eastAsia="仿宋_GB2312"/>
          <w:sz w:val="32"/>
          <w:szCs w:val="32"/>
        </w:rPr>
        <w:t>“</w:t>
      </w:r>
      <w:r w:rsidRPr="001E28B1">
        <w:rPr>
          <w:rFonts w:eastAsia="仿宋_GB2312"/>
          <w:sz w:val="32"/>
          <w:szCs w:val="32"/>
        </w:rPr>
        <w:t>前台一口受理、后台分工协同</w:t>
      </w:r>
      <w:r w:rsidRPr="001E28B1">
        <w:rPr>
          <w:rFonts w:eastAsia="仿宋_GB2312"/>
          <w:sz w:val="32"/>
          <w:szCs w:val="32"/>
        </w:rPr>
        <w:t>”</w:t>
      </w:r>
      <w:r w:rsidRPr="001E28B1">
        <w:rPr>
          <w:rFonts w:eastAsia="仿宋_GB2312"/>
          <w:sz w:val="32"/>
          <w:szCs w:val="32"/>
        </w:rPr>
        <w:t>运行模式，实现</w:t>
      </w:r>
      <w:r w:rsidRPr="001E28B1">
        <w:rPr>
          <w:rFonts w:eastAsia="仿宋_GB2312"/>
          <w:sz w:val="32"/>
          <w:szCs w:val="32"/>
        </w:rPr>
        <w:t>“</w:t>
      </w:r>
      <w:r w:rsidRPr="001E28B1">
        <w:rPr>
          <w:rFonts w:eastAsia="仿宋_GB2312"/>
          <w:sz w:val="32"/>
          <w:szCs w:val="32"/>
        </w:rPr>
        <w:t>一站通办</w:t>
      </w:r>
      <w:r w:rsidRPr="001E28B1">
        <w:rPr>
          <w:rFonts w:eastAsia="仿宋_GB2312"/>
          <w:sz w:val="32"/>
          <w:szCs w:val="32"/>
        </w:rPr>
        <w:t>”“</w:t>
      </w:r>
      <w:r w:rsidRPr="001E28B1">
        <w:rPr>
          <w:rFonts w:eastAsia="仿宋_GB2312"/>
          <w:sz w:val="32"/>
          <w:szCs w:val="32"/>
        </w:rPr>
        <w:t>一网通办</w:t>
      </w:r>
      <w:r w:rsidRPr="001E28B1">
        <w:rPr>
          <w:rFonts w:eastAsia="仿宋_GB2312"/>
          <w:sz w:val="32"/>
          <w:szCs w:val="32"/>
        </w:rPr>
        <w:t>”</w:t>
      </w:r>
      <w:r w:rsidRPr="001E28B1">
        <w:rPr>
          <w:rFonts w:eastAsia="仿宋_GB2312"/>
          <w:sz w:val="32"/>
          <w:szCs w:val="32"/>
        </w:rPr>
        <w:t>。充分考虑老年人、残疾人习惯和特点，推动互联网应用适老化和无障碍服务。加快部署政务通用自助服务一体机，完善社区政务、便利店、智能快递柜等自助便民服务网络布局。</w:t>
      </w:r>
    </w:p>
    <w:p w:rsidR="00511B21" w:rsidRPr="001E28B1" w:rsidRDefault="00511B21" w:rsidP="001E28B1">
      <w:pPr>
        <w:spacing w:line="560" w:lineRule="exact"/>
        <w:ind w:firstLineChars="200" w:firstLine="640"/>
        <w:rPr>
          <w:rFonts w:eastAsia="仿宋_GB2312"/>
          <w:sz w:val="32"/>
          <w:szCs w:val="32"/>
        </w:rPr>
      </w:pPr>
      <w:r w:rsidRPr="001E28B1">
        <w:rPr>
          <w:rFonts w:eastAsia="仿宋_GB2312"/>
          <w:bCs/>
          <w:sz w:val="32"/>
          <w:szCs w:val="32"/>
        </w:rPr>
        <w:t>2</w:t>
      </w:r>
      <w:r w:rsidRPr="001E28B1">
        <w:rPr>
          <w:rFonts w:eastAsia="仿宋_GB2312"/>
          <w:bCs/>
          <w:sz w:val="32"/>
          <w:szCs w:val="32"/>
        </w:rPr>
        <w:t>、</w:t>
      </w:r>
      <w:r w:rsidRPr="001E28B1">
        <w:rPr>
          <w:rFonts w:eastAsia="仿宋_GB2312"/>
          <w:b/>
          <w:bCs/>
          <w:sz w:val="32"/>
          <w:szCs w:val="32"/>
        </w:rPr>
        <w:t>实施</w:t>
      </w:r>
      <w:r w:rsidRPr="001E28B1">
        <w:rPr>
          <w:rFonts w:eastAsia="仿宋_GB2312"/>
          <w:b/>
          <w:bCs/>
          <w:sz w:val="32"/>
          <w:szCs w:val="32"/>
        </w:rPr>
        <w:t>“</w:t>
      </w:r>
      <w:r w:rsidRPr="001E28B1">
        <w:rPr>
          <w:rFonts w:eastAsia="仿宋_GB2312"/>
          <w:b/>
          <w:bCs/>
          <w:sz w:val="32"/>
          <w:szCs w:val="32"/>
        </w:rPr>
        <w:t>互联网</w:t>
      </w:r>
      <w:r w:rsidRPr="001E28B1">
        <w:rPr>
          <w:rFonts w:eastAsia="仿宋_GB2312"/>
          <w:b/>
          <w:bCs/>
          <w:sz w:val="32"/>
          <w:szCs w:val="32"/>
        </w:rPr>
        <w:t>+</w:t>
      </w:r>
      <w:r w:rsidRPr="001E28B1">
        <w:rPr>
          <w:rFonts w:eastAsia="仿宋_GB2312"/>
          <w:b/>
          <w:bCs/>
          <w:sz w:val="32"/>
          <w:szCs w:val="32"/>
        </w:rPr>
        <w:t>基层治理</w:t>
      </w:r>
      <w:r w:rsidRPr="001E28B1">
        <w:rPr>
          <w:rFonts w:eastAsia="仿宋_GB2312"/>
          <w:b/>
          <w:bCs/>
          <w:sz w:val="32"/>
          <w:szCs w:val="32"/>
        </w:rPr>
        <w:t>”</w:t>
      </w:r>
      <w:r w:rsidRPr="001E28B1">
        <w:rPr>
          <w:rFonts w:eastAsia="仿宋_GB2312"/>
          <w:b/>
          <w:bCs/>
          <w:sz w:val="32"/>
          <w:szCs w:val="32"/>
        </w:rPr>
        <w:t>。</w:t>
      </w:r>
      <w:r w:rsidRPr="001E28B1">
        <w:rPr>
          <w:rFonts w:eastAsia="仿宋_GB2312"/>
          <w:sz w:val="32"/>
          <w:szCs w:val="32"/>
        </w:rPr>
        <w:t>加快完善乡镇（街道）、村（社区）地理信息、人口信息等基础数据，完善乡镇（街道）与部门政务信息系统数据资源共享交换机制，根据服务群众需要，依法依规向村（社区）开放数据资源，发挥信息为民服务实效。推动政务服务平台、社区感知设施、家庭终端和安全风险监测预警系统建设及互联互通，推进实时监测、智能预警、应急救援救护和智慧养老等社区惠民服务应用。深化全国基层政权建设和社区治理信息系统等的推广应用，拓展社区服务功能，组织开展在线服务评价工作。</w:t>
      </w:r>
    </w:p>
    <w:p w:rsidR="00511B21" w:rsidRPr="001E28B1" w:rsidRDefault="00511B21" w:rsidP="00C270BB">
      <w:pPr>
        <w:spacing w:line="560" w:lineRule="exact"/>
        <w:ind w:firstLineChars="200" w:firstLine="640"/>
        <w:rPr>
          <w:rFonts w:ascii="楷体_GB2312" w:eastAsia="楷体_GB2312"/>
          <w:sz w:val="32"/>
          <w:szCs w:val="32"/>
        </w:rPr>
      </w:pPr>
      <w:r w:rsidRPr="001E28B1">
        <w:rPr>
          <w:rFonts w:ascii="楷体_GB2312" w:eastAsia="楷体_GB2312" w:hint="eastAsia"/>
          <w:sz w:val="32"/>
          <w:szCs w:val="32"/>
        </w:rPr>
        <w:t>（二）构筑数字化服务新场景</w:t>
      </w:r>
    </w:p>
    <w:p w:rsidR="00511B21" w:rsidRPr="001E28B1" w:rsidRDefault="00511B21" w:rsidP="001E28B1">
      <w:pPr>
        <w:spacing w:line="560" w:lineRule="exact"/>
        <w:ind w:firstLineChars="200" w:firstLine="640"/>
        <w:rPr>
          <w:rFonts w:eastAsia="仿宋_GB2312"/>
          <w:sz w:val="32"/>
          <w:szCs w:val="32"/>
        </w:rPr>
      </w:pPr>
      <w:r w:rsidRPr="001E28B1">
        <w:rPr>
          <w:rFonts w:eastAsia="仿宋_GB2312"/>
          <w:bCs/>
          <w:sz w:val="32"/>
          <w:szCs w:val="32"/>
        </w:rPr>
        <w:t>1</w:t>
      </w:r>
      <w:r w:rsidRPr="001E28B1">
        <w:rPr>
          <w:rFonts w:eastAsia="仿宋_GB2312"/>
          <w:bCs/>
          <w:sz w:val="32"/>
          <w:szCs w:val="32"/>
        </w:rPr>
        <w:t>、</w:t>
      </w:r>
      <w:r w:rsidRPr="001E28B1">
        <w:rPr>
          <w:rFonts w:eastAsia="仿宋_GB2312"/>
          <w:b/>
          <w:bCs/>
          <w:sz w:val="32"/>
          <w:szCs w:val="32"/>
        </w:rPr>
        <w:t>拓展</w:t>
      </w:r>
      <w:r w:rsidRPr="001E28B1">
        <w:rPr>
          <w:rFonts w:eastAsia="仿宋_GB2312"/>
          <w:b/>
          <w:bCs/>
          <w:sz w:val="32"/>
          <w:szCs w:val="32"/>
        </w:rPr>
        <w:t>“</w:t>
      </w:r>
      <w:r w:rsidRPr="001E28B1">
        <w:rPr>
          <w:rFonts w:eastAsia="仿宋_GB2312"/>
          <w:b/>
          <w:bCs/>
          <w:sz w:val="32"/>
          <w:szCs w:val="32"/>
        </w:rPr>
        <w:t>互联网</w:t>
      </w:r>
      <w:r w:rsidRPr="001E28B1">
        <w:rPr>
          <w:rFonts w:eastAsia="仿宋_GB2312"/>
          <w:b/>
          <w:bCs/>
          <w:sz w:val="32"/>
          <w:szCs w:val="32"/>
        </w:rPr>
        <w:t>+</w:t>
      </w:r>
      <w:r w:rsidRPr="001E28B1">
        <w:rPr>
          <w:rFonts w:eastAsia="仿宋_GB2312"/>
          <w:b/>
          <w:bCs/>
          <w:sz w:val="32"/>
          <w:szCs w:val="32"/>
        </w:rPr>
        <w:t>社区服务</w:t>
      </w:r>
      <w:r w:rsidRPr="001E28B1">
        <w:rPr>
          <w:rFonts w:eastAsia="仿宋_GB2312"/>
          <w:b/>
          <w:bCs/>
          <w:sz w:val="32"/>
          <w:szCs w:val="32"/>
        </w:rPr>
        <w:t>”</w:t>
      </w:r>
      <w:r w:rsidRPr="001E28B1">
        <w:rPr>
          <w:rFonts w:eastAsia="仿宋_GB2312"/>
          <w:b/>
          <w:bCs/>
          <w:sz w:val="32"/>
          <w:szCs w:val="32"/>
        </w:rPr>
        <w:t>。</w:t>
      </w:r>
      <w:r w:rsidRPr="001E28B1">
        <w:rPr>
          <w:rFonts w:eastAsia="仿宋_GB2312"/>
          <w:sz w:val="32"/>
          <w:szCs w:val="32"/>
        </w:rPr>
        <w:t>充分依托已有平台，鼓励多方参与、集约化建设智慧社区信息系统和简便应用软件，开发社区议事协商、政务服务办理、养老、家政、卫生、托育等网上服务项目应用，推动</w:t>
      </w:r>
      <w:r w:rsidRPr="001E28B1">
        <w:rPr>
          <w:rFonts w:eastAsia="仿宋_GB2312"/>
          <w:sz w:val="32"/>
          <w:szCs w:val="32"/>
        </w:rPr>
        <w:t>“</w:t>
      </w:r>
      <w:r w:rsidRPr="001E28B1">
        <w:rPr>
          <w:rFonts w:eastAsia="仿宋_GB2312"/>
          <w:sz w:val="32"/>
          <w:szCs w:val="32"/>
        </w:rPr>
        <w:t>互联网</w:t>
      </w:r>
      <w:r w:rsidRPr="001E28B1">
        <w:rPr>
          <w:rFonts w:eastAsia="仿宋_GB2312"/>
          <w:sz w:val="32"/>
          <w:szCs w:val="32"/>
        </w:rPr>
        <w:t>+</w:t>
      </w:r>
      <w:r w:rsidRPr="001E28B1">
        <w:rPr>
          <w:rFonts w:eastAsia="仿宋_GB2312"/>
          <w:sz w:val="32"/>
          <w:szCs w:val="32"/>
        </w:rPr>
        <w:t>社区服务</w:t>
      </w:r>
      <w:r w:rsidRPr="001E28B1">
        <w:rPr>
          <w:rFonts w:eastAsia="仿宋_GB2312"/>
          <w:sz w:val="32"/>
          <w:szCs w:val="32"/>
        </w:rPr>
        <w:t>”</w:t>
      </w:r>
      <w:r w:rsidRPr="001E28B1">
        <w:rPr>
          <w:rFonts w:eastAsia="仿宋_GB2312"/>
          <w:sz w:val="32"/>
          <w:szCs w:val="32"/>
        </w:rPr>
        <w:t>深度融合，加速线上线下融合。推动社区物业设备设施、安防等智能化改造升级，优化智能门禁、车辆管理、视频监控等智能化物业管理服务。推进数字社区服务圈、智慧家庭建设，促进社区家庭联动智慧服务生活圈发展。大力发展城乡社区电子商务，探索建立无人物流配送进社区，优先开发符合</w:t>
      </w:r>
      <w:r w:rsidRPr="001E28B1">
        <w:rPr>
          <w:rFonts w:eastAsia="仿宋_GB2312"/>
          <w:sz w:val="32"/>
          <w:szCs w:val="32"/>
        </w:rPr>
        <w:t>“</w:t>
      </w:r>
      <w:r w:rsidRPr="001E28B1">
        <w:rPr>
          <w:rFonts w:eastAsia="仿宋_GB2312"/>
          <w:sz w:val="32"/>
          <w:szCs w:val="32"/>
        </w:rPr>
        <w:t>三农</w:t>
      </w:r>
      <w:r w:rsidRPr="001E28B1">
        <w:rPr>
          <w:rFonts w:eastAsia="仿宋_GB2312"/>
          <w:sz w:val="32"/>
          <w:szCs w:val="32"/>
        </w:rPr>
        <w:t>”</w:t>
      </w:r>
      <w:r w:rsidRPr="001E28B1">
        <w:rPr>
          <w:rFonts w:eastAsia="仿宋_GB2312"/>
          <w:sz w:val="32"/>
          <w:szCs w:val="32"/>
        </w:rPr>
        <w:t>需要的技术应用。</w:t>
      </w:r>
    </w:p>
    <w:p w:rsidR="00511B21" w:rsidRDefault="00511B21" w:rsidP="001E28B1">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bCs/>
          <w:sz w:val="32"/>
          <w:szCs w:val="32"/>
        </w:rPr>
        <w:t>2</w:t>
      </w:r>
      <w:r w:rsidRPr="001E28B1">
        <w:rPr>
          <w:rFonts w:ascii="Times New Roman" w:eastAsia="仿宋_GB2312" w:hAnsi="Times New Roman" w:cs="Times New Roman"/>
          <w:bCs/>
          <w:sz w:val="32"/>
          <w:szCs w:val="32"/>
        </w:rPr>
        <w:t>、</w:t>
      </w:r>
      <w:r w:rsidRPr="001E28B1">
        <w:rPr>
          <w:rFonts w:ascii="Times New Roman" w:eastAsia="仿宋_GB2312" w:hAnsi="Times New Roman" w:cs="Times New Roman"/>
          <w:b/>
          <w:bCs/>
          <w:sz w:val="32"/>
          <w:szCs w:val="32"/>
        </w:rPr>
        <w:t>深入</w:t>
      </w:r>
      <w:r w:rsidRPr="001E28B1">
        <w:rPr>
          <w:rFonts w:ascii="Times New Roman" w:eastAsia="仿宋_GB2312" w:hAnsi="Times New Roman" w:cs="Times New Roman"/>
          <w:b/>
          <w:bCs/>
          <w:spacing w:val="6"/>
          <w:sz w:val="32"/>
          <w:szCs w:val="32"/>
        </w:rPr>
        <w:t>推进智慧社区建设。</w:t>
      </w:r>
      <w:r w:rsidRPr="001E28B1">
        <w:rPr>
          <w:rFonts w:ascii="Times New Roman" w:eastAsia="仿宋_GB2312" w:hAnsi="Times New Roman" w:cs="Times New Roman"/>
          <w:spacing w:val="6"/>
          <w:sz w:val="32"/>
          <w:szCs w:val="32"/>
        </w:rPr>
        <w:t>以县（市、区）为单位，支持利用互联网、物联网、区块链等现代信息技术，深入组织开展智慧社区、现代社区服务体系试点建设，高效匹配社区全生活链供需，扩大多层次便利化社会服务供给，逐步构建服务便捷、管理精细、设施智能、环境宜居、私密安全的智慧社区。支持社会资本运用</w:t>
      </w:r>
      <w:r w:rsidRPr="001E28B1">
        <w:rPr>
          <w:rFonts w:ascii="Times New Roman" w:eastAsia="仿宋_GB2312" w:hAnsi="Times New Roman" w:cs="Times New Roman"/>
          <w:spacing w:val="6"/>
          <w:sz w:val="32"/>
          <w:szCs w:val="32"/>
        </w:rPr>
        <w:t>5G</w:t>
      </w:r>
      <w:r w:rsidRPr="001E28B1">
        <w:rPr>
          <w:rFonts w:ascii="Times New Roman" w:eastAsia="仿宋_GB2312" w:hAnsi="Times New Roman" w:cs="Times New Roman"/>
          <w:spacing w:val="6"/>
          <w:sz w:val="32"/>
          <w:szCs w:val="32"/>
        </w:rPr>
        <w:t>、物联网等现代信息技术投资建设智慧社区。</w:t>
      </w:r>
    </w:p>
    <w:p w:rsidR="001E28B1" w:rsidRPr="001E28B1" w:rsidRDefault="001E28B1" w:rsidP="001E28B1">
      <w:pPr>
        <w:pStyle w:val="afc"/>
        <w:spacing w:line="200" w:lineRule="exact"/>
        <w:ind w:firstLine="640"/>
        <w:rPr>
          <w:rFonts w:ascii="Times New Roman" w:eastAsia="仿宋_GB2312" w:hAnsi="Times New Roman" w:cs="Times New Roman"/>
          <w:sz w:val="32"/>
          <w:szCs w:val="32"/>
        </w:rPr>
      </w:pPr>
    </w:p>
    <w:tbl>
      <w:tblPr>
        <w:tblStyle w:val="af2"/>
        <w:tblW w:w="0" w:type="auto"/>
        <w:tblLook w:val="04A0"/>
      </w:tblPr>
      <w:tblGrid>
        <w:gridCol w:w="8946"/>
      </w:tblGrid>
      <w:tr w:rsidR="00511B21" w:rsidRPr="001E28B1" w:rsidTr="006F7305">
        <w:tc>
          <w:tcPr>
            <w:tcW w:w="9060" w:type="dxa"/>
          </w:tcPr>
          <w:p w:rsidR="00511B21" w:rsidRPr="001E28B1" w:rsidRDefault="00511B21" w:rsidP="001E28B1">
            <w:pPr>
              <w:jc w:val="center"/>
              <w:rPr>
                <w:rFonts w:eastAsia="仿宋_GB2312"/>
                <w:sz w:val="32"/>
              </w:rPr>
            </w:pPr>
            <w:r w:rsidRPr="001E28B1">
              <w:rPr>
                <w:rFonts w:eastAsia="仿宋_GB2312" w:hAnsi="仿宋_GB2312"/>
                <w:b/>
                <w:sz w:val="28"/>
                <w:szCs w:val="28"/>
              </w:rPr>
              <w:t>专栏</w:t>
            </w:r>
            <w:r w:rsidRPr="001E28B1">
              <w:rPr>
                <w:rFonts w:eastAsia="仿宋_GB2312"/>
                <w:b/>
                <w:sz w:val="28"/>
                <w:szCs w:val="28"/>
              </w:rPr>
              <w:t xml:space="preserve">4  </w:t>
            </w:r>
            <w:r w:rsidRPr="001E28B1">
              <w:rPr>
                <w:rFonts w:eastAsia="仿宋_GB2312" w:hAnsi="仿宋_GB2312"/>
                <w:b/>
                <w:sz w:val="28"/>
                <w:szCs w:val="28"/>
              </w:rPr>
              <w:t>社区服务数字化建设试点行动</w:t>
            </w:r>
          </w:p>
        </w:tc>
      </w:tr>
      <w:tr w:rsidR="00511B21" w:rsidRPr="001E28B1" w:rsidTr="006F7305">
        <w:tc>
          <w:tcPr>
            <w:tcW w:w="9060" w:type="dxa"/>
          </w:tcPr>
          <w:p w:rsidR="00511B21" w:rsidRPr="001E28B1" w:rsidRDefault="00511B21" w:rsidP="001E28B1">
            <w:pPr>
              <w:spacing w:line="500" w:lineRule="exact"/>
              <w:ind w:firstLineChars="200" w:firstLine="560"/>
              <w:rPr>
                <w:rFonts w:eastAsia="仿宋_GB2312"/>
                <w:sz w:val="28"/>
                <w:szCs w:val="28"/>
              </w:rPr>
            </w:pPr>
            <w:r w:rsidRPr="001E28B1">
              <w:rPr>
                <w:rFonts w:eastAsia="仿宋_GB2312"/>
                <w:sz w:val="28"/>
                <w:szCs w:val="28"/>
              </w:rPr>
              <w:t>1.</w:t>
            </w:r>
            <w:r w:rsidRPr="001E28B1">
              <w:rPr>
                <w:rFonts w:eastAsia="仿宋_GB2312"/>
                <w:b/>
                <w:sz w:val="28"/>
                <w:szCs w:val="28"/>
              </w:rPr>
              <w:t>“</w:t>
            </w:r>
            <w:r w:rsidRPr="001E28B1">
              <w:rPr>
                <w:rFonts w:eastAsia="仿宋_GB2312" w:hAnsi="仿宋_GB2312"/>
                <w:b/>
                <w:sz w:val="28"/>
                <w:szCs w:val="28"/>
              </w:rPr>
              <w:t>互联网</w:t>
            </w:r>
            <w:r w:rsidRPr="001E28B1">
              <w:rPr>
                <w:rFonts w:eastAsia="仿宋_GB2312"/>
                <w:b/>
                <w:sz w:val="28"/>
                <w:szCs w:val="28"/>
              </w:rPr>
              <w:t>+</w:t>
            </w:r>
            <w:r w:rsidRPr="001E28B1">
              <w:rPr>
                <w:rFonts w:eastAsia="仿宋_GB2312" w:hAnsi="仿宋_GB2312"/>
                <w:b/>
                <w:sz w:val="28"/>
                <w:szCs w:val="28"/>
              </w:rPr>
              <w:t>基层治理</w:t>
            </w:r>
            <w:r w:rsidRPr="001E28B1">
              <w:rPr>
                <w:rFonts w:eastAsia="仿宋_GB2312"/>
                <w:b/>
                <w:sz w:val="28"/>
                <w:szCs w:val="28"/>
              </w:rPr>
              <w:t>”</w:t>
            </w:r>
            <w:r w:rsidRPr="001E28B1">
              <w:rPr>
                <w:rFonts w:eastAsia="仿宋_GB2312" w:hAnsi="仿宋_GB2312"/>
                <w:b/>
                <w:sz w:val="28"/>
                <w:szCs w:val="28"/>
              </w:rPr>
              <w:t>行动。</w:t>
            </w:r>
            <w:r w:rsidRPr="001E28B1">
              <w:rPr>
                <w:rFonts w:eastAsia="仿宋_GB2312" w:hAnsi="仿宋_GB2312"/>
                <w:sz w:val="28"/>
                <w:szCs w:val="28"/>
              </w:rPr>
              <w:t>把握数字化新机遇，进一步提升互联网、业务专网带宽和联通质量，综合利用县（市、区）地理信息、人口、资源环境、社会经济、民生保障等数据资源，集约建设开发智慧社区信息系统和简便应用软件，推动基层治理数据资源共享，全面提升社区治理服务智能化水平。全市未通宽带行政村动态清零，实现全市</w:t>
            </w:r>
            <w:r w:rsidRPr="001E28B1">
              <w:rPr>
                <w:rFonts w:eastAsia="仿宋_GB2312"/>
                <w:sz w:val="28"/>
                <w:szCs w:val="28"/>
              </w:rPr>
              <w:t>80</w:t>
            </w:r>
            <w:r w:rsidRPr="001E28B1">
              <w:rPr>
                <w:rFonts w:eastAsia="仿宋_GB2312"/>
                <w:sz w:val="28"/>
                <w:szCs w:val="28"/>
              </w:rPr>
              <w:t>％</w:t>
            </w:r>
            <w:r w:rsidRPr="001E28B1">
              <w:rPr>
                <w:rFonts w:eastAsia="仿宋_GB2312" w:hAnsi="仿宋_GB2312"/>
                <w:sz w:val="28"/>
                <w:szCs w:val="28"/>
              </w:rPr>
              <w:t>行政村通</w:t>
            </w:r>
            <w:r w:rsidRPr="001E28B1">
              <w:rPr>
                <w:rFonts w:eastAsia="仿宋_GB2312"/>
                <w:sz w:val="28"/>
                <w:szCs w:val="28"/>
              </w:rPr>
              <w:t>5G</w:t>
            </w:r>
            <w:r w:rsidRPr="001E28B1">
              <w:rPr>
                <w:rFonts w:eastAsia="仿宋_GB2312" w:hAnsi="仿宋_GB2312"/>
                <w:sz w:val="28"/>
                <w:szCs w:val="28"/>
              </w:rPr>
              <w:t>网络。</w:t>
            </w:r>
          </w:p>
          <w:p w:rsidR="00511B21" w:rsidRPr="001E28B1" w:rsidRDefault="00511B21" w:rsidP="001E28B1">
            <w:pPr>
              <w:spacing w:line="520" w:lineRule="exact"/>
              <w:ind w:firstLineChars="200" w:firstLine="560"/>
              <w:rPr>
                <w:rFonts w:eastAsia="仿宋_GB2312"/>
                <w:sz w:val="28"/>
                <w:szCs w:val="28"/>
              </w:rPr>
            </w:pPr>
            <w:r w:rsidRPr="001E28B1">
              <w:rPr>
                <w:rFonts w:eastAsia="仿宋_GB2312"/>
                <w:sz w:val="28"/>
                <w:szCs w:val="28"/>
              </w:rPr>
              <w:t>2.</w:t>
            </w:r>
            <w:r w:rsidRPr="001E28B1">
              <w:rPr>
                <w:rFonts w:eastAsia="仿宋_GB2312" w:hAnsi="仿宋_GB2312"/>
                <w:b/>
                <w:sz w:val="28"/>
                <w:szCs w:val="28"/>
              </w:rPr>
              <w:t>智慧社区试点建设。</w:t>
            </w:r>
            <w:r w:rsidRPr="001E28B1">
              <w:rPr>
                <w:rFonts w:eastAsia="仿宋_GB2312" w:hAnsi="仿宋_GB2312"/>
                <w:sz w:val="28"/>
                <w:szCs w:val="28"/>
              </w:rPr>
              <w:t>推进社区服务数字化应用场景建设，确定一批智慧社区建设试点单位，推动政务服务平台、社区感知设施和家庭终端联通，发展智能预警、应急救援救护和智慧养老等社区惠民服务。</w:t>
            </w:r>
          </w:p>
          <w:p w:rsidR="00511B21" w:rsidRPr="001E28B1" w:rsidRDefault="00511B21" w:rsidP="001E28B1">
            <w:pPr>
              <w:spacing w:line="520" w:lineRule="exact"/>
              <w:ind w:firstLineChars="200" w:firstLine="560"/>
              <w:rPr>
                <w:rFonts w:eastAsia="仿宋_GB2312"/>
                <w:sz w:val="28"/>
                <w:szCs w:val="28"/>
              </w:rPr>
            </w:pPr>
            <w:r w:rsidRPr="001E28B1">
              <w:rPr>
                <w:rFonts w:eastAsia="仿宋_GB2312"/>
                <w:sz w:val="28"/>
                <w:szCs w:val="28"/>
              </w:rPr>
              <w:t>3.</w:t>
            </w:r>
            <w:r w:rsidRPr="001E28B1">
              <w:rPr>
                <w:rFonts w:eastAsia="仿宋_GB2312" w:hAnsi="仿宋_GB2312"/>
                <w:b/>
                <w:sz w:val="28"/>
                <w:szCs w:val="28"/>
              </w:rPr>
              <w:t>现代社区服务体系试点建设。</w:t>
            </w:r>
            <w:r w:rsidRPr="001E28B1">
              <w:rPr>
                <w:rFonts w:eastAsia="仿宋_GB2312" w:hAnsi="仿宋_GB2312"/>
                <w:sz w:val="28"/>
                <w:szCs w:val="28"/>
              </w:rPr>
              <w:t>丰富数字生活体验，确定一批现代社区服务建设试点单位，运用现代信息技术改造社区设施、环境和文化，推动购物消费、居家生活、旅游休闲、交通出行等各类场景数字化，构建融空间、情感、价值于一体的现代社区服务形态。</w:t>
            </w:r>
          </w:p>
        </w:tc>
      </w:tr>
    </w:tbl>
    <w:p w:rsidR="001E28B1" w:rsidRDefault="001E28B1" w:rsidP="001E28B1">
      <w:pPr>
        <w:spacing w:line="200" w:lineRule="exact"/>
        <w:ind w:firstLineChars="200" w:firstLine="640"/>
        <w:rPr>
          <w:rFonts w:eastAsia="仿宋_GB2312"/>
          <w:sz w:val="32"/>
          <w:szCs w:val="32"/>
        </w:rPr>
      </w:pPr>
    </w:p>
    <w:p w:rsidR="00511B21" w:rsidRPr="001E28B1" w:rsidRDefault="00511B21" w:rsidP="001E28B1">
      <w:pPr>
        <w:spacing w:line="580" w:lineRule="exact"/>
        <w:ind w:firstLineChars="200" w:firstLine="640"/>
        <w:rPr>
          <w:rFonts w:ascii="黑体" w:eastAsia="黑体" w:hAnsi="黑体"/>
          <w:sz w:val="32"/>
          <w:szCs w:val="32"/>
        </w:rPr>
      </w:pPr>
      <w:r w:rsidRPr="001E28B1">
        <w:rPr>
          <w:rFonts w:ascii="黑体" w:eastAsia="黑体" w:hAnsi="黑体"/>
          <w:sz w:val="32"/>
          <w:szCs w:val="32"/>
        </w:rPr>
        <w:t>六、加强城乡社区服务人才队伍建设</w:t>
      </w:r>
    </w:p>
    <w:p w:rsidR="00511B21" w:rsidRPr="001E28B1" w:rsidRDefault="00511B21" w:rsidP="001E28B1">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（一）加强社区工作者队伍建设</w:t>
      </w:r>
    </w:p>
    <w:p w:rsidR="00511B21" w:rsidRPr="001E28B1" w:rsidRDefault="00511B21" w:rsidP="001E28B1">
      <w:pPr>
        <w:spacing w:line="580" w:lineRule="exact"/>
        <w:ind w:firstLineChars="200" w:firstLine="640"/>
        <w:rPr>
          <w:rFonts w:eastAsia="仿宋_GB2312"/>
          <w:spacing w:val="6"/>
          <w:sz w:val="32"/>
          <w:szCs w:val="32"/>
        </w:rPr>
      </w:pPr>
      <w:r w:rsidRPr="001E28B1">
        <w:rPr>
          <w:rFonts w:eastAsia="仿宋_GB2312"/>
          <w:sz w:val="32"/>
          <w:szCs w:val="32"/>
        </w:rPr>
        <w:t>依法开</w:t>
      </w:r>
      <w:r w:rsidRPr="001E28B1">
        <w:rPr>
          <w:rFonts w:eastAsia="仿宋_GB2312"/>
          <w:spacing w:val="6"/>
          <w:sz w:val="32"/>
          <w:szCs w:val="32"/>
        </w:rPr>
        <w:t>展村（居）民委员会换届选举，全面落实村（社区）</w:t>
      </w:r>
      <w:r w:rsidRPr="001E28B1">
        <w:rPr>
          <w:rFonts w:eastAsia="仿宋_GB2312"/>
          <w:spacing w:val="6"/>
          <w:sz w:val="32"/>
          <w:szCs w:val="32"/>
        </w:rPr>
        <w:t>“</w:t>
      </w:r>
      <w:r w:rsidRPr="001E28B1">
        <w:rPr>
          <w:rFonts w:eastAsia="仿宋_GB2312"/>
          <w:spacing w:val="6"/>
          <w:sz w:val="32"/>
          <w:szCs w:val="32"/>
        </w:rPr>
        <w:t>两委</w:t>
      </w:r>
      <w:r w:rsidRPr="001E28B1">
        <w:rPr>
          <w:rFonts w:eastAsia="仿宋_GB2312"/>
          <w:spacing w:val="6"/>
          <w:sz w:val="32"/>
          <w:szCs w:val="32"/>
        </w:rPr>
        <w:t>”</w:t>
      </w:r>
      <w:r w:rsidRPr="001E28B1">
        <w:rPr>
          <w:rFonts w:eastAsia="仿宋_GB2312"/>
          <w:spacing w:val="6"/>
          <w:sz w:val="32"/>
          <w:szCs w:val="32"/>
        </w:rPr>
        <w:t>班子成员资格联审机制，积极推行村（社区）党组织书记通过法定程序担任村（居）民委员会主任、村（社区）</w:t>
      </w:r>
      <w:r w:rsidRPr="001E28B1">
        <w:rPr>
          <w:rFonts w:eastAsia="仿宋_GB2312"/>
          <w:spacing w:val="6"/>
          <w:sz w:val="32"/>
          <w:szCs w:val="32"/>
        </w:rPr>
        <w:t>“</w:t>
      </w:r>
      <w:r w:rsidRPr="001E28B1">
        <w:rPr>
          <w:rFonts w:eastAsia="仿宋_GB2312"/>
          <w:spacing w:val="6"/>
          <w:sz w:val="32"/>
          <w:szCs w:val="32"/>
        </w:rPr>
        <w:t>两委</w:t>
      </w:r>
      <w:r w:rsidRPr="001E28B1">
        <w:rPr>
          <w:rFonts w:eastAsia="仿宋_GB2312"/>
          <w:spacing w:val="6"/>
          <w:sz w:val="32"/>
          <w:szCs w:val="32"/>
        </w:rPr>
        <w:t>”</w:t>
      </w:r>
      <w:r w:rsidRPr="001E28B1">
        <w:rPr>
          <w:rFonts w:eastAsia="仿宋_GB2312"/>
          <w:spacing w:val="6"/>
          <w:sz w:val="32"/>
          <w:szCs w:val="32"/>
        </w:rPr>
        <w:t>班子成员交叉任职，建立健全村（社区）党组织书记后备人才库，选优配强村（社区）</w:t>
      </w:r>
      <w:r w:rsidRPr="001E28B1">
        <w:rPr>
          <w:rFonts w:eastAsia="仿宋_GB2312"/>
          <w:spacing w:val="6"/>
          <w:sz w:val="32"/>
          <w:szCs w:val="32"/>
        </w:rPr>
        <w:t>“</w:t>
      </w:r>
      <w:r w:rsidRPr="001E28B1">
        <w:rPr>
          <w:rFonts w:eastAsia="仿宋_GB2312"/>
          <w:spacing w:val="6"/>
          <w:sz w:val="32"/>
          <w:szCs w:val="32"/>
        </w:rPr>
        <w:t>两委</w:t>
      </w:r>
      <w:r w:rsidRPr="001E28B1">
        <w:rPr>
          <w:rFonts w:eastAsia="仿宋_GB2312"/>
          <w:spacing w:val="6"/>
          <w:sz w:val="32"/>
          <w:szCs w:val="32"/>
        </w:rPr>
        <w:t>”</w:t>
      </w:r>
      <w:r w:rsidRPr="001E28B1">
        <w:rPr>
          <w:rFonts w:eastAsia="仿宋_GB2312"/>
          <w:spacing w:val="6"/>
          <w:sz w:val="32"/>
          <w:szCs w:val="32"/>
        </w:rPr>
        <w:t>班子成员。通过选派、聘用、招考等方式，选拔优秀人才充实社区工作者队伍。坚持公开公正招录社区专职工作者，及时开展缺位补录。推进社区工作者职业体系建设，建立健全</w:t>
      </w:r>
      <w:r w:rsidRPr="001E28B1">
        <w:rPr>
          <w:rFonts w:eastAsia="仿宋_GB2312"/>
          <w:spacing w:val="6"/>
          <w:sz w:val="32"/>
          <w:szCs w:val="32"/>
        </w:rPr>
        <w:t>“</w:t>
      </w:r>
      <w:r w:rsidRPr="001E28B1">
        <w:rPr>
          <w:rFonts w:eastAsia="仿宋_GB2312"/>
          <w:spacing w:val="6"/>
          <w:sz w:val="32"/>
          <w:szCs w:val="32"/>
        </w:rPr>
        <w:t>三岗十八级</w:t>
      </w:r>
      <w:r w:rsidRPr="001E28B1">
        <w:rPr>
          <w:rFonts w:eastAsia="仿宋_GB2312"/>
          <w:spacing w:val="6"/>
          <w:sz w:val="32"/>
          <w:szCs w:val="32"/>
        </w:rPr>
        <w:t>”</w:t>
      </w:r>
      <w:r w:rsidRPr="001E28B1">
        <w:rPr>
          <w:rFonts w:eastAsia="仿宋_GB2312"/>
          <w:spacing w:val="6"/>
          <w:sz w:val="32"/>
          <w:szCs w:val="32"/>
        </w:rPr>
        <w:t>薪酬体系，完善薪酬动态调整机制，按规定落实基本养老、基本医疗等社会保险及住房公积金。引导和鼓励高校毕业生、退役军人到村（社区）就业创业。实施</w:t>
      </w:r>
      <w:r w:rsidRPr="001E28B1">
        <w:rPr>
          <w:rFonts w:eastAsia="仿宋_GB2312"/>
          <w:spacing w:val="6"/>
          <w:sz w:val="32"/>
          <w:szCs w:val="32"/>
        </w:rPr>
        <w:t>“</w:t>
      </w:r>
      <w:r w:rsidRPr="001E28B1">
        <w:rPr>
          <w:rFonts w:eastAsia="仿宋_GB2312"/>
          <w:spacing w:val="6"/>
          <w:sz w:val="32"/>
          <w:szCs w:val="32"/>
        </w:rPr>
        <w:t>乡村振兴万人计划</w:t>
      </w:r>
      <w:r w:rsidRPr="001E28B1">
        <w:rPr>
          <w:rFonts w:eastAsia="仿宋_GB2312"/>
          <w:spacing w:val="6"/>
          <w:sz w:val="32"/>
          <w:szCs w:val="32"/>
        </w:rPr>
        <w:t>”</w:t>
      </w:r>
      <w:r w:rsidRPr="001E28B1">
        <w:rPr>
          <w:rFonts w:eastAsia="仿宋_GB2312"/>
          <w:spacing w:val="6"/>
          <w:sz w:val="32"/>
          <w:szCs w:val="32"/>
        </w:rPr>
        <w:t>，为每个村招聘至少</w:t>
      </w:r>
      <w:r w:rsidRPr="001E28B1">
        <w:rPr>
          <w:rFonts w:eastAsia="仿宋_GB2312"/>
          <w:spacing w:val="6"/>
          <w:sz w:val="32"/>
          <w:szCs w:val="32"/>
        </w:rPr>
        <w:t>1</w:t>
      </w:r>
      <w:r w:rsidRPr="001E28B1">
        <w:rPr>
          <w:rFonts w:eastAsia="仿宋_GB2312"/>
          <w:spacing w:val="6"/>
          <w:sz w:val="32"/>
          <w:szCs w:val="32"/>
        </w:rPr>
        <w:t>名</w:t>
      </w:r>
      <w:r w:rsidRPr="001E28B1">
        <w:rPr>
          <w:rFonts w:eastAsia="仿宋_GB2312"/>
          <w:spacing w:val="6"/>
          <w:sz w:val="32"/>
          <w:szCs w:val="32"/>
        </w:rPr>
        <w:t>30</w:t>
      </w:r>
      <w:r w:rsidRPr="001E28B1">
        <w:rPr>
          <w:rFonts w:eastAsia="仿宋_GB2312"/>
          <w:spacing w:val="6"/>
          <w:sz w:val="32"/>
          <w:szCs w:val="32"/>
        </w:rPr>
        <w:t>周岁及以下、本科及以上学历的大学生到村工作，</w:t>
      </w:r>
      <w:r w:rsidRPr="001E28B1">
        <w:rPr>
          <w:rFonts w:eastAsia="仿宋_GB2312"/>
          <w:spacing w:val="6"/>
          <w:sz w:val="32"/>
          <w:szCs w:val="32"/>
        </w:rPr>
        <w:t>2023</w:t>
      </w:r>
      <w:r w:rsidRPr="001E28B1">
        <w:rPr>
          <w:rFonts w:eastAsia="仿宋_GB2312"/>
          <w:spacing w:val="6"/>
          <w:sz w:val="32"/>
          <w:szCs w:val="32"/>
        </w:rPr>
        <w:t>年底，基本实现所有行政村全覆盖。综合考虑服务居民数量等因素，合理确定社区工作者配备标准，到</w:t>
      </w:r>
      <w:r w:rsidRPr="001E28B1">
        <w:rPr>
          <w:rFonts w:eastAsia="仿宋_GB2312"/>
          <w:spacing w:val="6"/>
          <w:sz w:val="32"/>
          <w:szCs w:val="32"/>
        </w:rPr>
        <w:t>2023</w:t>
      </w:r>
      <w:r w:rsidRPr="001E28B1">
        <w:rPr>
          <w:rFonts w:eastAsia="仿宋_GB2312"/>
          <w:spacing w:val="6"/>
          <w:sz w:val="32"/>
          <w:szCs w:val="32"/>
        </w:rPr>
        <w:t>年底，实现每万名城镇常住人口拥有社区工作者</w:t>
      </w:r>
      <w:r w:rsidRPr="001E28B1">
        <w:rPr>
          <w:rFonts w:eastAsia="仿宋_GB2312"/>
          <w:spacing w:val="6"/>
          <w:sz w:val="32"/>
          <w:szCs w:val="32"/>
        </w:rPr>
        <w:t>16</w:t>
      </w:r>
      <w:r w:rsidRPr="001E28B1">
        <w:rPr>
          <w:rFonts w:eastAsia="仿宋_GB2312"/>
          <w:spacing w:val="6"/>
          <w:sz w:val="32"/>
          <w:szCs w:val="32"/>
        </w:rPr>
        <w:t>人，到</w:t>
      </w:r>
      <w:r w:rsidRPr="001E28B1">
        <w:rPr>
          <w:rFonts w:eastAsia="仿宋_GB2312"/>
          <w:spacing w:val="6"/>
          <w:sz w:val="32"/>
          <w:szCs w:val="32"/>
        </w:rPr>
        <w:t>2025</w:t>
      </w:r>
      <w:r w:rsidRPr="001E28B1">
        <w:rPr>
          <w:rFonts w:eastAsia="仿宋_GB2312"/>
          <w:spacing w:val="6"/>
          <w:sz w:val="32"/>
          <w:szCs w:val="32"/>
        </w:rPr>
        <w:t>年底，实现每万名城镇常住人口拥有社区工作者</w:t>
      </w:r>
      <w:r w:rsidRPr="001E28B1">
        <w:rPr>
          <w:rFonts w:eastAsia="仿宋_GB2312"/>
          <w:spacing w:val="6"/>
          <w:sz w:val="32"/>
          <w:szCs w:val="32"/>
        </w:rPr>
        <w:t>18</w:t>
      </w:r>
      <w:r w:rsidRPr="001E28B1">
        <w:rPr>
          <w:rFonts w:eastAsia="仿宋_GB2312"/>
          <w:spacing w:val="6"/>
          <w:sz w:val="32"/>
          <w:szCs w:val="32"/>
        </w:rPr>
        <w:t>人。</w:t>
      </w:r>
    </w:p>
    <w:p w:rsidR="00511B21" w:rsidRPr="001E28B1" w:rsidRDefault="00511B21" w:rsidP="001E28B1">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（二）增强社区工作者履职能力</w:t>
      </w:r>
    </w:p>
    <w:p w:rsidR="00511B21" w:rsidRPr="001E28B1" w:rsidRDefault="00511B21" w:rsidP="001E28B1">
      <w:pPr>
        <w:spacing w:line="580" w:lineRule="exact"/>
        <w:ind w:firstLineChars="200" w:firstLine="640"/>
        <w:rPr>
          <w:rFonts w:eastAsia="仿宋_GB2312"/>
          <w:spacing w:val="-4"/>
          <w:sz w:val="32"/>
          <w:szCs w:val="32"/>
        </w:rPr>
      </w:pPr>
      <w:r w:rsidRPr="001E28B1">
        <w:rPr>
          <w:rFonts w:eastAsia="仿宋_GB2312"/>
          <w:sz w:val="32"/>
          <w:szCs w:val="32"/>
        </w:rPr>
        <w:t>健全完</w:t>
      </w:r>
      <w:r w:rsidRPr="001E28B1">
        <w:rPr>
          <w:rFonts w:eastAsia="仿宋_GB2312"/>
          <w:spacing w:val="-4"/>
          <w:sz w:val="32"/>
          <w:szCs w:val="32"/>
        </w:rPr>
        <w:t>善分级培训制度，建好用好培训基地和在线培训平台，采取入职培训、专题调训、定期轮训等方式，创新案例教学、同步课堂、实战实训等培训模式，推动优质培训资源直达村（社区）。注重社区工作者政治素质和专业能力双提升，促进社区工作者增强服务意识，规范服务流程，提升服务水平，不断满足社区居民差异化需求。加强对社区工作者民族、宗教政策法规培训，培育铸牢中华民族共同体意识，不断促进民族团结。</w:t>
      </w:r>
    </w:p>
    <w:p w:rsidR="00511B21" w:rsidRPr="001E28B1" w:rsidRDefault="00511B21" w:rsidP="001E28B1">
      <w:pPr>
        <w:spacing w:line="580" w:lineRule="exact"/>
        <w:ind w:firstLineChars="200" w:firstLine="640"/>
        <w:rPr>
          <w:rFonts w:ascii="楷体_GB2312" w:eastAsia="楷体_GB2312"/>
          <w:sz w:val="32"/>
          <w:szCs w:val="32"/>
        </w:rPr>
      </w:pPr>
      <w:r w:rsidRPr="001E28B1">
        <w:rPr>
          <w:rFonts w:ascii="楷体_GB2312" w:eastAsia="楷体_GB2312" w:hint="eastAsia"/>
          <w:sz w:val="32"/>
          <w:szCs w:val="32"/>
        </w:rPr>
        <w:t>（三）提升社区服务人才素质</w:t>
      </w:r>
    </w:p>
    <w:p w:rsidR="00511B21" w:rsidRDefault="00511B21" w:rsidP="001E28B1">
      <w:pPr>
        <w:spacing w:line="580" w:lineRule="exact"/>
        <w:ind w:firstLineChars="200" w:firstLine="640"/>
        <w:rPr>
          <w:rFonts w:eastAsia="仿宋_GB2312"/>
          <w:sz w:val="32"/>
          <w:szCs w:val="32"/>
        </w:rPr>
      </w:pPr>
      <w:r w:rsidRPr="001E28B1">
        <w:rPr>
          <w:rFonts w:eastAsia="仿宋_GB2312"/>
          <w:sz w:val="32"/>
          <w:szCs w:val="32"/>
        </w:rPr>
        <w:t>加快培育发展社区社会工作专业人才、社区志愿者，加强社区社会组织人才建设。支持具备条件的院校开设社会工作相关专业，开展社区工作者能力提升培训，鼓励具备社会工作等专业知识背景的毕业生担任社区专职工作者。加大宣传动员和培训辅导力度，鼓励引导社区工作者积极参加全国社会工作者职业水平资格考试和社会工作学历教育，完善对取得社会工作者职业水平资格证书的给予职业补贴的制度，大力推进持证上岗。结合农民工自身特点开展职业技能培训，引导农民工从事社区服务业。</w:t>
      </w:r>
    </w:p>
    <w:p w:rsidR="001E28B1" w:rsidRPr="001E28B1" w:rsidRDefault="001E28B1" w:rsidP="001E28B1">
      <w:pPr>
        <w:spacing w:line="200" w:lineRule="exact"/>
        <w:ind w:firstLineChars="200" w:firstLine="640"/>
        <w:rPr>
          <w:rFonts w:eastAsia="仿宋_GB2312"/>
          <w:sz w:val="32"/>
          <w:szCs w:val="32"/>
        </w:rPr>
      </w:pPr>
    </w:p>
    <w:tbl>
      <w:tblPr>
        <w:tblStyle w:val="af2"/>
        <w:tblpPr w:leftFromText="180" w:rightFromText="180" w:vertAnchor="text" w:horzAnchor="page" w:tblpXSpec="center" w:tblpY="125"/>
        <w:tblOverlap w:val="never"/>
        <w:tblW w:w="0" w:type="auto"/>
        <w:tblLook w:val="04A0"/>
      </w:tblPr>
      <w:tblGrid>
        <w:gridCol w:w="8946"/>
      </w:tblGrid>
      <w:tr w:rsidR="00511B21" w:rsidRPr="001E28B1" w:rsidTr="006F7305">
        <w:trPr>
          <w:trHeight w:val="284"/>
        </w:trPr>
        <w:tc>
          <w:tcPr>
            <w:tcW w:w="9060" w:type="dxa"/>
          </w:tcPr>
          <w:p w:rsidR="00511B21" w:rsidRPr="001E28B1" w:rsidRDefault="00511B21" w:rsidP="001E28B1">
            <w:pPr>
              <w:jc w:val="center"/>
              <w:rPr>
                <w:rFonts w:eastAsia="仿宋_GB2312"/>
                <w:sz w:val="28"/>
                <w:szCs w:val="28"/>
              </w:rPr>
            </w:pPr>
            <w:r w:rsidRPr="001E28B1">
              <w:rPr>
                <w:rFonts w:eastAsia="仿宋_GB2312" w:hAnsi="仿宋_GB2312"/>
                <w:b/>
                <w:sz w:val="28"/>
                <w:szCs w:val="28"/>
              </w:rPr>
              <w:t>专栏</w:t>
            </w:r>
            <w:r w:rsidRPr="001E28B1">
              <w:rPr>
                <w:rFonts w:eastAsia="仿宋_GB2312"/>
                <w:b/>
                <w:sz w:val="28"/>
                <w:szCs w:val="28"/>
              </w:rPr>
              <w:t xml:space="preserve">5  </w:t>
            </w:r>
            <w:r w:rsidRPr="001E28B1">
              <w:rPr>
                <w:rFonts w:eastAsia="仿宋_GB2312" w:hAnsi="仿宋_GB2312"/>
                <w:b/>
                <w:sz w:val="28"/>
                <w:szCs w:val="28"/>
              </w:rPr>
              <w:t>社区人才队伍建设行动</w:t>
            </w:r>
          </w:p>
        </w:tc>
      </w:tr>
      <w:tr w:rsidR="00511B21" w:rsidRPr="001E28B1" w:rsidTr="006F7305">
        <w:trPr>
          <w:trHeight w:val="396"/>
        </w:trPr>
        <w:tc>
          <w:tcPr>
            <w:tcW w:w="9060" w:type="dxa"/>
          </w:tcPr>
          <w:p w:rsidR="00511B21" w:rsidRPr="001E28B1" w:rsidRDefault="00511B21" w:rsidP="001E28B1">
            <w:pPr>
              <w:spacing w:line="480" w:lineRule="exact"/>
              <w:ind w:firstLineChars="200" w:firstLine="560"/>
              <w:rPr>
                <w:rFonts w:eastAsia="仿宋_GB2312"/>
                <w:sz w:val="28"/>
                <w:szCs w:val="28"/>
              </w:rPr>
            </w:pPr>
            <w:r w:rsidRPr="001E28B1">
              <w:rPr>
                <w:rFonts w:eastAsia="仿宋_GB2312"/>
                <w:sz w:val="28"/>
                <w:szCs w:val="28"/>
              </w:rPr>
              <w:t>1.</w:t>
            </w:r>
            <w:r w:rsidRPr="001E28B1">
              <w:rPr>
                <w:rFonts w:eastAsia="仿宋_GB2312" w:hAnsi="仿宋_GB2312"/>
                <w:b/>
                <w:sz w:val="28"/>
                <w:szCs w:val="28"/>
              </w:rPr>
              <w:t>新时代社区工作者主题培训行动。</w:t>
            </w:r>
            <w:r w:rsidRPr="001E28B1">
              <w:rPr>
                <w:rFonts w:eastAsia="仿宋_GB2312" w:hAnsi="仿宋_GB2312"/>
                <w:sz w:val="28"/>
                <w:szCs w:val="28"/>
              </w:rPr>
              <w:t>灵活采取多种形式，综合运用各种方式方法，将城乡社区工作者轮训一遍，并推进实施后续培训，依托全国基层政权建设和社区治理信息系统，建立健全社区工作者培训监测机制。</w:t>
            </w:r>
          </w:p>
          <w:p w:rsidR="00511B21" w:rsidRPr="001E28B1" w:rsidRDefault="00511B21" w:rsidP="00EF3D96">
            <w:pPr>
              <w:spacing w:line="480" w:lineRule="exact"/>
              <w:ind w:firstLineChars="200" w:firstLine="560"/>
              <w:rPr>
                <w:rFonts w:eastAsia="仿宋_GB2312"/>
                <w:sz w:val="28"/>
                <w:szCs w:val="28"/>
              </w:rPr>
            </w:pPr>
            <w:r w:rsidRPr="00EF3D96">
              <w:rPr>
                <w:rFonts w:eastAsia="仿宋_GB2312"/>
                <w:sz w:val="28"/>
                <w:szCs w:val="28"/>
              </w:rPr>
              <w:t>2.</w:t>
            </w:r>
            <w:r w:rsidRPr="001E28B1">
              <w:rPr>
                <w:rFonts w:eastAsia="仿宋_GB2312" w:hAnsi="仿宋_GB2312"/>
                <w:b/>
                <w:sz w:val="28"/>
                <w:szCs w:val="28"/>
              </w:rPr>
              <w:t>社区志愿者队伍建设行动。</w:t>
            </w:r>
            <w:r w:rsidRPr="001E28B1">
              <w:rPr>
                <w:rFonts w:eastAsia="仿宋_GB2312" w:hAnsi="仿宋_GB2312"/>
                <w:sz w:val="28"/>
                <w:szCs w:val="28"/>
              </w:rPr>
              <w:t>依托全国志愿服务信息系统，为有意愿、能胜任志愿服务的社区居民进行登记注册，鼓励社区建立各类志愿服务队伍。</w:t>
            </w:r>
          </w:p>
          <w:p w:rsidR="00511B21" w:rsidRPr="001E28B1" w:rsidRDefault="00511B21" w:rsidP="00EF3D96">
            <w:pPr>
              <w:spacing w:line="480" w:lineRule="exact"/>
              <w:ind w:firstLineChars="200" w:firstLine="560"/>
              <w:rPr>
                <w:rFonts w:eastAsia="仿宋_GB2312"/>
                <w:sz w:val="28"/>
                <w:szCs w:val="28"/>
              </w:rPr>
            </w:pPr>
            <w:r w:rsidRPr="00EF3D96">
              <w:rPr>
                <w:rFonts w:eastAsia="仿宋_GB2312"/>
                <w:sz w:val="28"/>
                <w:szCs w:val="28"/>
              </w:rPr>
              <w:t>3.</w:t>
            </w:r>
            <w:r w:rsidRPr="001E28B1">
              <w:rPr>
                <w:rFonts w:eastAsia="仿宋_GB2312" w:hAnsi="仿宋_GB2312"/>
                <w:b/>
                <w:sz w:val="28"/>
                <w:szCs w:val="28"/>
              </w:rPr>
              <w:t>社会工作专业人才队伍建设行动。</w:t>
            </w:r>
            <w:r w:rsidRPr="001E28B1">
              <w:rPr>
                <w:rFonts w:eastAsia="仿宋_GB2312" w:hAnsi="仿宋_GB2312"/>
                <w:sz w:val="28"/>
                <w:szCs w:val="28"/>
              </w:rPr>
              <w:t>全面推动乡镇（街道）社会工作站建设，引进、培育社会工作专业人才，将社会工作理论与方法纳入城乡社区工作培训应知应会内容，鼓励城乡社区工作者参加全国社会工作者职业水平资格评价，掌握社会工作理念、知识、方法和技能。</w:t>
            </w:r>
          </w:p>
          <w:p w:rsidR="00511B21" w:rsidRPr="001E28B1" w:rsidRDefault="00511B21" w:rsidP="00EF3D96">
            <w:pPr>
              <w:spacing w:line="480" w:lineRule="exact"/>
              <w:ind w:firstLineChars="200" w:firstLine="560"/>
              <w:rPr>
                <w:rFonts w:eastAsia="仿宋_GB2312"/>
                <w:sz w:val="28"/>
                <w:szCs w:val="28"/>
              </w:rPr>
            </w:pPr>
            <w:r w:rsidRPr="00EF3D96">
              <w:rPr>
                <w:rFonts w:eastAsia="仿宋_GB2312"/>
                <w:sz w:val="28"/>
                <w:szCs w:val="28"/>
              </w:rPr>
              <w:t>4.“</w:t>
            </w:r>
            <w:r w:rsidRPr="001E28B1">
              <w:rPr>
                <w:rFonts w:eastAsia="仿宋_GB2312" w:hAnsi="仿宋_GB2312"/>
                <w:b/>
                <w:sz w:val="28"/>
                <w:szCs w:val="28"/>
              </w:rPr>
              <w:t>双培双带动</w:t>
            </w:r>
            <w:r w:rsidRPr="001E28B1">
              <w:rPr>
                <w:rFonts w:eastAsia="仿宋_GB2312"/>
                <w:b/>
                <w:sz w:val="28"/>
                <w:szCs w:val="28"/>
              </w:rPr>
              <w:t>”</w:t>
            </w:r>
            <w:r w:rsidRPr="001E28B1">
              <w:rPr>
                <w:rFonts w:eastAsia="仿宋_GB2312" w:hAnsi="仿宋_GB2312"/>
                <w:b/>
                <w:sz w:val="28"/>
                <w:szCs w:val="28"/>
              </w:rPr>
              <w:t>跟踪指导行动。</w:t>
            </w:r>
            <w:r w:rsidRPr="001E28B1">
              <w:rPr>
                <w:rFonts w:eastAsia="仿宋_GB2312" w:hAnsi="仿宋_GB2312"/>
                <w:sz w:val="28"/>
                <w:szCs w:val="28"/>
              </w:rPr>
              <w:t>五年跟踪指导扶持</w:t>
            </w:r>
            <w:r w:rsidRPr="001E28B1">
              <w:rPr>
                <w:rFonts w:eastAsia="仿宋_GB2312"/>
                <w:sz w:val="28"/>
                <w:szCs w:val="28"/>
              </w:rPr>
              <w:t>15</w:t>
            </w:r>
            <w:r w:rsidRPr="001E28B1">
              <w:rPr>
                <w:rFonts w:eastAsia="仿宋_GB2312" w:hAnsi="仿宋_GB2312"/>
                <w:sz w:val="28"/>
                <w:szCs w:val="28"/>
              </w:rPr>
              <w:t>个行政村、</w:t>
            </w:r>
            <w:r w:rsidRPr="001E28B1">
              <w:rPr>
                <w:rFonts w:eastAsia="仿宋_GB2312"/>
                <w:sz w:val="28"/>
                <w:szCs w:val="28"/>
              </w:rPr>
              <w:t>15</w:t>
            </w:r>
            <w:r w:rsidRPr="001E28B1">
              <w:rPr>
                <w:rFonts w:eastAsia="仿宋_GB2312" w:hAnsi="仿宋_GB2312"/>
                <w:sz w:val="28"/>
                <w:szCs w:val="28"/>
              </w:rPr>
              <w:t>个社区，着力培养村（社区）</w:t>
            </w:r>
            <w:r w:rsidRPr="001E28B1">
              <w:rPr>
                <w:rFonts w:eastAsia="仿宋_GB2312"/>
                <w:sz w:val="28"/>
                <w:szCs w:val="28"/>
              </w:rPr>
              <w:t>“</w:t>
            </w:r>
            <w:r w:rsidRPr="001E28B1">
              <w:rPr>
                <w:rFonts w:eastAsia="仿宋_GB2312" w:hAnsi="仿宋_GB2312"/>
                <w:sz w:val="28"/>
                <w:szCs w:val="28"/>
              </w:rPr>
              <w:t>带头人</w:t>
            </w:r>
            <w:r w:rsidRPr="001E28B1">
              <w:rPr>
                <w:rFonts w:eastAsia="仿宋_GB2312"/>
                <w:sz w:val="28"/>
                <w:szCs w:val="28"/>
              </w:rPr>
              <w:t>”</w:t>
            </w:r>
            <w:r w:rsidRPr="001E28B1">
              <w:rPr>
                <w:rFonts w:eastAsia="仿宋_GB2312" w:hAnsi="仿宋_GB2312"/>
                <w:sz w:val="28"/>
                <w:szCs w:val="28"/>
              </w:rPr>
              <w:t>，重点培育基层治理服务示范村（社区），带动引领基层治理和乡村振兴发展。</w:t>
            </w:r>
          </w:p>
        </w:tc>
      </w:tr>
    </w:tbl>
    <w:p w:rsidR="001E28B1" w:rsidRDefault="001E28B1" w:rsidP="001E28B1">
      <w:pPr>
        <w:pStyle w:val="afc"/>
        <w:spacing w:line="200" w:lineRule="exact"/>
        <w:ind w:firstLine="640"/>
        <w:rPr>
          <w:rFonts w:ascii="黑体" w:eastAsia="黑体" w:hAnsi="黑体" w:cs="Times New Roman"/>
          <w:sz w:val="32"/>
          <w:szCs w:val="32"/>
        </w:rPr>
      </w:pPr>
    </w:p>
    <w:p w:rsidR="00511B21" w:rsidRPr="001E28B1" w:rsidRDefault="00511B21" w:rsidP="001E28B1">
      <w:pPr>
        <w:pStyle w:val="afc"/>
        <w:spacing w:line="560" w:lineRule="exact"/>
        <w:ind w:firstLine="640"/>
        <w:rPr>
          <w:rFonts w:ascii="黑体" w:eastAsia="黑体" w:hAnsi="黑体" w:cs="Times New Roman"/>
          <w:sz w:val="32"/>
          <w:szCs w:val="32"/>
        </w:rPr>
      </w:pPr>
      <w:r w:rsidRPr="001E28B1">
        <w:rPr>
          <w:rFonts w:ascii="黑体" w:eastAsia="黑体" w:hAnsi="黑体" w:cs="Times New Roman"/>
          <w:sz w:val="32"/>
          <w:szCs w:val="32"/>
        </w:rPr>
        <w:t>七、保障措施</w:t>
      </w:r>
    </w:p>
    <w:p w:rsidR="00511B21" w:rsidRPr="001E28B1" w:rsidRDefault="00511B21" w:rsidP="001E28B1">
      <w:pPr>
        <w:pStyle w:val="afc"/>
        <w:spacing w:line="560" w:lineRule="exact"/>
        <w:ind w:firstLine="640"/>
        <w:rPr>
          <w:rFonts w:ascii="楷体_GB2312" w:eastAsia="楷体_GB2312" w:hAnsi="Times New Roman" w:cs="Times New Roman"/>
          <w:sz w:val="32"/>
          <w:szCs w:val="32"/>
        </w:rPr>
      </w:pPr>
      <w:r w:rsidRPr="001E28B1">
        <w:rPr>
          <w:rFonts w:ascii="楷体_GB2312" w:eastAsia="楷体_GB2312" w:hAnsi="Times New Roman" w:cs="Times New Roman" w:hint="eastAsia"/>
          <w:sz w:val="32"/>
          <w:szCs w:val="32"/>
        </w:rPr>
        <w:t>（一）强化组织保障</w:t>
      </w:r>
    </w:p>
    <w:p w:rsidR="00511B21" w:rsidRPr="001E28B1" w:rsidRDefault="00511B21" w:rsidP="001E28B1">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sz w:val="32"/>
          <w:szCs w:val="32"/>
        </w:rPr>
        <w:t>全面加强党的领导，推动将规划主要任务指标作为各级政府民生项目，列入议事日程，定期研究推动。市县人民政府要强化主体责任，做好资金统筹、推进实施等工作，乡镇（街道）要做好具体落实工作。建立健全民政、发展改革部门牵头的规划实施推进机制，制定规划实施年度任务清单和工作台账，跟踪督促各项任务落实。各县（市、区）要加强对本规划实施的组织、协调和督导，研究制定本地区</w:t>
      </w:r>
      <w:r w:rsidRPr="001E28B1">
        <w:rPr>
          <w:rFonts w:ascii="Times New Roman" w:eastAsia="仿宋_GB2312" w:hAnsi="Times New Roman" w:cs="Times New Roman"/>
          <w:sz w:val="32"/>
          <w:szCs w:val="32"/>
        </w:rPr>
        <w:t>“</w:t>
      </w:r>
      <w:r w:rsidRPr="001E28B1">
        <w:rPr>
          <w:rFonts w:ascii="Times New Roman" w:eastAsia="仿宋_GB2312" w:hAnsi="Times New Roman" w:cs="Times New Roman"/>
          <w:sz w:val="32"/>
          <w:szCs w:val="32"/>
        </w:rPr>
        <w:t>十四五</w:t>
      </w:r>
      <w:r w:rsidRPr="001E28B1">
        <w:rPr>
          <w:rFonts w:ascii="Times New Roman" w:eastAsia="仿宋_GB2312" w:hAnsi="Times New Roman" w:cs="Times New Roman"/>
          <w:sz w:val="32"/>
          <w:szCs w:val="32"/>
        </w:rPr>
        <w:t>”</w:t>
      </w:r>
      <w:r w:rsidRPr="001E28B1">
        <w:rPr>
          <w:rFonts w:ascii="Times New Roman" w:eastAsia="仿宋_GB2312" w:hAnsi="Times New Roman" w:cs="Times New Roman"/>
          <w:sz w:val="32"/>
          <w:szCs w:val="32"/>
        </w:rPr>
        <w:t>城乡社区服务体系建设细化措施，形成衔接配套的规划体系。</w:t>
      </w:r>
    </w:p>
    <w:p w:rsidR="00511B21" w:rsidRPr="001E28B1" w:rsidRDefault="00511B21" w:rsidP="001E28B1">
      <w:pPr>
        <w:pStyle w:val="afc"/>
        <w:spacing w:line="560" w:lineRule="exact"/>
        <w:ind w:firstLine="640"/>
        <w:rPr>
          <w:rFonts w:ascii="楷体_GB2312" w:eastAsia="楷体_GB2312" w:hAnsi="Times New Roman" w:cs="Times New Roman"/>
          <w:sz w:val="32"/>
          <w:szCs w:val="32"/>
        </w:rPr>
      </w:pPr>
      <w:r w:rsidRPr="001E28B1">
        <w:rPr>
          <w:rFonts w:ascii="楷体_GB2312" w:eastAsia="楷体_GB2312" w:hAnsi="Times New Roman" w:cs="Times New Roman" w:hint="eastAsia"/>
          <w:sz w:val="32"/>
          <w:szCs w:val="32"/>
        </w:rPr>
        <w:t>（二）强化法治支撑</w:t>
      </w:r>
    </w:p>
    <w:p w:rsidR="00511B21" w:rsidRPr="001E28B1" w:rsidRDefault="00511B21" w:rsidP="001E28B1">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sz w:val="32"/>
          <w:szCs w:val="32"/>
        </w:rPr>
        <w:t>贯彻落实《中华人民共和国村民委员会组织法》《中华人民共和国城市居民委员会组织法》等法律法规。落实农村社区服务站建设标准，强化村级综合服务功能。完善城乡社区公共服务目录及准入制度，全面规范、清理村（居）民委员会出具证明事项，为村（社区）减负赋能。加强社区服务质量综合评价，完善村（社区）志愿服务、社会工作专业服务制度。探索建立养老、托育、家政、物业等领域社区服务信用管理体系。推进社区服务标准化建设，鼓励制定社区服务标准，探索制定智慧社区建设标准，强化数据安全管理和居民隐私保护。加强村（社区）服务档案建设，提高档案管理信息化水平。</w:t>
      </w:r>
    </w:p>
    <w:p w:rsidR="00511B21" w:rsidRPr="001E28B1" w:rsidRDefault="00511B21" w:rsidP="001E28B1">
      <w:pPr>
        <w:pStyle w:val="afc"/>
        <w:spacing w:line="560" w:lineRule="exact"/>
        <w:ind w:firstLine="640"/>
        <w:rPr>
          <w:rFonts w:ascii="楷体_GB2312" w:eastAsia="楷体_GB2312" w:hAnsi="Times New Roman" w:cs="Times New Roman"/>
          <w:sz w:val="32"/>
          <w:szCs w:val="32"/>
        </w:rPr>
      </w:pPr>
      <w:r w:rsidRPr="001E28B1">
        <w:rPr>
          <w:rFonts w:ascii="楷体_GB2312" w:eastAsia="楷体_GB2312" w:hAnsi="Times New Roman" w:cs="Times New Roman" w:hint="eastAsia"/>
          <w:sz w:val="32"/>
          <w:szCs w:val="32"/>
        </w:rPr>
        <w:t>（三）强化政策保障</w:t>
      </w:r>
    </w:p>
    <w:p w:rsidR="00511B21" w:rsidRPr="001E28B1" w:rsidRDefault="00511B21" w:rsidP="001E28B1">
      <w:pPr>
        <w:pStyle w:val="afc"/>
        <w:spacing w:line="560" w:lineRule="exact"/>
        <w:ind w:firstLine="640"/>
        <w:rPr>
          <w:rFonts w:ascii="Times New Roman" w:eastAsia="仿宋_GB2312" w:hAnsi="Times New Roman" w:cs="Times New Roman"/>
          <w:spacing w:val="-6"/>
          <w:sz w:val="32"/>
          <w:szCs w:val="32"/>
        </w:rPr>
      </w:pPr>
      <w:r w:rsidRPr="001E28B1">
        <w:rPr>
          <w:rFonts w:ascii="Times New Roman" w:eastAsia="仿宋_GB2312" w:hAnsi="Times New Roman" w:cs="Times New Roman"/>
          <w:sz w:val="32"/>
          <w:szCs w:val="32"/>
        </w:rPr>
        <w:t>各县（市、区）要将城乡社区服务体系建设相关经费统筹纳入政府年度预算，加大经费投入和监管力度，提高财政资金使用效益，确保村（社区）组织有钱为民办事，确保管理服务有效覆盖常住人口。切实保障社区综合服务设施建设用地、用</w:t>
      </w:r>
      <w:r w:rsidRPr="001E28B1">
        <w:rPr>
          <w:rFonts w:ascii="Times New Roman" w:eastAsia="仿宋_GB2312" w:hAnsi="Times New Roman" w:cs="Times New Roman"/>
          <w:spacing w:val="-6"/>
          <w:sz w:val="32"/>
          <w:szCs w:val="32"/>
        </w:rPr>
        <w:t>房，优先用于社区养老、托育、助残、未成年人保护等服务。鼓励通过慈善捐赠等方式，吸引社会资本参与社区服务。落实城乡社区服务税收、公用事业收费、用工保险和社会组织登记等优惠政策。社区服务网点水、电、气、热执行居民生活类价格。</w:t>
      </w:r>
    </w:p>
    <w:p w:rsidR="00511B21" w:rsidRPr="001E28B1" w:rsidRDefault="00511B21" w:rsidP="001E28B1">
      <w:pPr>
        <w:pStyle w:val="afc"/>
        <w:spacing w:line="560" w:lineRule="exact"/>
        <w:ind w:firstLine="640"/>
        <w:rPr>
          <w:rFonts w:ascii="楷体_GB2312" w:eastAsia="楷体_GB2312" w:hAnsi="Times New Roman" w:cs="Times New Roman"/>
          <w:sz w:val="32"/>
          <w:szCs w:val="32"/>
        </w:rPr>
      </w:pPr>
      <w:r w:rsidRPr="001E28B1">
        <w:rPr>
          <w:rFonts w:ascii="楷体_GB2312" w:eastAsia="楷体_GB2312" w:hAnsi="Times New Roman" w:cs="Times New Roman" w:hint="eastAsia"/>
          <w:sz w:val="32"/>
          <w:szCs w:val="32"/>
        </w:rPr>
        <w:t>（四）强化责任落实</w:t>
      </w:r>
    </w:p>
    <w:p w:rsidR="00511B21" w:rsidRPr="001E28B1" w:rsidRDefault="00511B21" w:rsidP="001E28B1">
      <w:pPr>
        <w:pStyle w:val="afc"/>
        <w:spacing w:line="560" w:lineRule="exact"/>
        <w:ind w:firstLine="640"/>
        <w:rPr>
          <w:rFonts w:ascii="Times New Roman" w:eastAsia="仿宋_GB2312" w:hAnsi="Times New Roman" w:cs="Times New Roman"/>
          <w:sz w:val="32"/>
          <w:szCs w:val="32"/>
        </w:rPr>
      </w:pPr>
      <w:r w:rsidRPr="001E28B1">
        <w:rPr>
          <w:rFonts w:ascii="Times New Roman" w:eastAsia="仿宋_GB2312" w:hAnsi="Times New Roman" w:cs="Times New Roman"/>
          <w:sz w:val="32"/>
          <w:szCs w:val="32"/>
        </w:rPr>
        <w:t>将本规划实施情况纳入各县（市、区）人民政府目标责任考核内容，作为改进政府工作的重要依据，确保城乡社区服务体系建设组织领导到位、责任落实到位、工作推进到位。各县（市、区）民政部门要会同发展改革等部门，建立健全规划实施监测机制，定期组织开展综合评估和专项评估，适时开展督促检查，及时向本级政府报告情况，确保规划建设任务高质量完成。坚持示范引领、有序推进的原则，总结一批可复制可推广的典型经验，带动城乡社区服务体系建设整体水平的提升。</w:t>
      </w:r>
    </w:p>
    <w:p w:rsidR="0097317D" w:rsidRPr="001E28B1" w:rsidRDefault="0097317D" w:rsidP="001E28B1">
      <w:pPr>
        <w:spacing w:line="560" w:lineRule="exact"/>
        <w:ind w:firstLineChars="200" w:firstLine="640"/>
        <w:rPr>
          <w:rFonts w:eastAsia="仿宋_GB2312"/>
          <w:sz w:val="32"/>
          <w:szCs w:val="32"/>
        </w:rPr>
      </w:pPr>
    </w:p>
    <w:p w:rsidR="0097317D" w:rsidRDefault="0097317D"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Default="001E28B1" w:rsidP="0097317D">
      <w:pPr>
        <w:spacing w:line="560" w:lineRule="exact"/>
        <w:ind w:firstLineChars="200" w:firstLine="640"/>
        <w:rPr>
          <w:rFonts w:eastAsia="仿宋_GB2312"/>
          <w:sz w:val="32"/>
          <w:szCs w:val="32"/>
        </w:rPr>
      </w:pPr>
    </w:p>
    <w:p w:rsidR="001E28B1" w:rsidRPr="001E28B1" w:rsidRDefault="001E28B1" w:rsidP="0097317D">
      <w:pPr>
        <w:spacing w:line="560" w:lineRule="exact"/>
        <w:ind w:firstLineChars="200" w:firstLine="640"/>
        <w:rPr>
          <w:rFonts w:eastAsia="仿宋_GB2312"/>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Default="0097317D">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Pr="001E28B1" w:rsidRDefault="001E28B1">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97317D" w:rsidRPr="001E28B1" w:rsidRDefault="0097317D">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Default="007F4EE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1E28B1" w:rsidRDefault="001E28B1">
      <w:pPr>
        <w:spacing w:line="60" w:lineRule="exact"/>
        <w:rPr>
          <w:rFonts w:eastAsia="仿宋_GB2312"/>
          <w:color w:val="000000"/>
          <w:sz w:val="32"/>
          <w:szCs w:val="32"/>
        </w:rPr>
      </w:pPr>
    </w:p>
    <w:p w:rsidR="0056688D" w:rsidRDefault="0056688D">
      <w:pPr>
        <w:spacing w:line="60" w:lineRule="exact"/>
        <w:rPr>
          <w:rFonts w:eastAsia="仿宋_GB2312"/>
          <w:color w:val="000000"/>
          <w:sz w:val="32"/>
          <w:szCs w:val="32"/>
        </w:rPr>
      </w:pPr>
    </w:p>
    <w:p w:rsidR="0056688D" w:rsidRPr="001E28B1" w:rsidRDefault="0056688D">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7F4EE1" w:rsidRPr="001E28B1" w:rsidRDefault="007F4EE1">
      <w:pPr>
        <w:spacing w:line="60" w:lineRule="exact"/>
        <w:rPr>
          <w:rFonts w:eastAsia="仿宋_GB2312"/>
          <w:color w:val="000000"/>
          <w:sz w:val="32"/>
          <w:szCs w:val="32"/>
        </w:rPr>
      </w:pPr>
    </w:p>
    <w:p w:rsidR="003F6156" w:rsidRPr="001E28B1" w:rsidRDefault="003F6156">
      <w:pPr>
        <w:spacing w:line="60" w:lineRule="exact"/>
        <w:rPr>
          <w:rFonts w:eastAsia="仿宋_GB2312"/>
          <w:color w:val="000000"/>
          <w:sz w:val="32"/>
          <w:szCs w:val="32"/>
        </w:rPr>
      </w:pPr>
    </w:p>
    <w:p w:rsidR="00C66F02" w:rsidRPr="001E28B1" w:rsidRDefault="003B672F">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1E28B1">
        <w:rPr>
          <w:rFonts w:eastAsia="仿宋_GB2312"/>
          <w:color w:val="000000"/>
          <w:kern w:val="0"/>
          <w:sz w:val="28"/>
          <w:szCs w:val="28"/>
        </w:rPr>
        <w:t xml:space="preserve">  </w:t>
      </w:r>
      <w:r w:rsidR="007B4545" w:rsidRPr="001E28B1">
        <w:rPr>
          <w:rFonts w:eastAsia="仿宋_GB2312"/>
          <w:color w:val="000000"/>
          <w:kern w:val="0"/>
          <w:sz w:val="28"/>
          <w:szCs w:val="28"/>
        </w:rPr>
        <w:t>抄送：市委办公室，市人大常委会办公室，市政协办公室，市中级法</w:t>
      </w:r>
      <w:r w:rsidR="00787018" w:rsidRPr="001E28B1">
        <w:rPr>
          <w:rFonts w:eastAsia="仿宋_GB2312"/>
          <w:color w:val="000000"/>
          <w:kern w:val="0"/>
          <w:sz w:val="28"/>
          <w:szCs w:val="28"/>
        </w:rPr>
        <w:t xml:space="preserve"> </w:t>
      </w:r>
    </w:p>
    <w:p w:rsidR="00C66F02" w:rsidRPr="001E28B1" w:rsidRDefault="007B4545">
      <w:pPr>
        <w:spacing w:line="500" w:lineRule="exact"/>
        <w:ind w:firstLineChars="420" w:firstLine="1176"/>
        <w:rPr>
          <w:rFonts w:eastAsia="仿宋_GB2312"/>
          <w:color w:val="000000"/>
          <w:kern w:val="0"/>
          <w:sz w:val="28"/>
          <w:szCs w:val="28"/>
        </w:rPr>
      </w:pPr>
      <w:r w:rsidRPr="001E28B1">
        <w:rPr>
          <w:rFonts w:eastAsia="仿宋_GB2312"/>
          <w:color w:val="000000"/>
          <w:kern w:val="0"/>
          <w:sz w:val="28"/>
          <w:szCs w:val="28"/>
        </w:rPr>
        <w:t>院，市检察院。</w:t>
      </w:r>
      <w:r w:rsidR="007757F5" w:rsidRPr="001E28B1">
        <w:rPr>
          <w:rFonts w:eastAsia="仿宋_GB2312"/>
          <w:color w:val="000000"/>
          <w:kern w:val="0"/>
          <w:sz w:val="28"/>
          <w:szCs w:val="28"/>
        </w:rPr>
        <w:t xml:space="preserve"> </w:t>
      </w:r>
    </w:p>
    <w:p w:rsidR="00C66F02" w:rsidRPr="001E28B1" w:rsidRDefault="003B672F">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1E28B1">
        <w:rPr>
          <w:rFonts w:eastAsia="仿宋_GB2312"/>
          <w:color w:val="000000"/>
          <w:kern w:val="0"/>
          <w:sz w:val="28"/>
          <w:szCs w:val="28"/>
        </w:rPr>
        <w:t xml:space="preserve">  </w:t>
      </w:r>
      <w:r w:rsidR="007B4545" w:rsidRPr="001E28B1">
        <w:rPr>
          <w:rFonts w:eastAsia="仿宋_GB2312"/>
          <w:color w:val="000000"/>
          <w:kern w:val="0"/>
          <w:sz w:val="28"/>
          <w:szCs w:val="28"/>
        </w:rPr>
        <w:t>忻州市人民政府办公室</w:t>
      </w:r>
      <w:r w:rsidR="00F6478E" w:rsidRPr="001E28B1">
        <w:rPr>
          <w:rFonts w:eastAsia="仿宋_GB2312"/>
          <w:color w:val="000000"/>
          <w:kern w:val="0"/>
          <w:sz w:val="28"/>
          <w:szCs w:val="28"/>
        </w:rPr>
        <w:t xml:space="preserve">                 </w:t>
      </w:r>
      <w:r w:rsidR="00711983" w:rsidRPr="001E28B1">
        <w:rPr>
          <w:rFonts w:eastAsia="仿宋_GB2312"/>
          <w:color w:val="000000"/>
          <w:kern w:val="0"/>
          <w:sz w:val="28"/>
          <w:szCs w:val="28"/>
        </w:rPr>
        <w:t xml:space="preserve"> </w:t>
      </w:r>
      <w:r w:rsidR="007B4545" w:rsidRPr="001E28B1">
        <w:rPr>
          <w:rFonts w:eastAsia="仿宋_GB2312"/>
          <w:color w:val="000000"/>
          <w:kern w:val="0"/>
          <w:sz w:val="28"/>
          <w:szCs w:val="28"/>
        </w:rPr>
        <w:t xml:space="preserve"> </w:t>
      </w:r>
      <w:r w:rsidR="00D06327" w:rsidRPr="001E28B1">
        <w:rPr>
          <w:rFonts w:eastAsia="仿宋_GB2312"/>
          <w:color w:val="000000"/>
          <w:kern w:val="0"/>
          <w:sz w:val="28"/>
          <w:szCs w:val="28"/>
        </w:rPr>
        <w:t xml:space="preserve"> </w:t>
      </w:r>
      <w:r w:rsidR="007B4545" w:rsidRPr="001E28B1">
        <w:rPr>
          <w:rFonts w:eastAsia="仿宋_GB2312"/>
          <w:color w:val="000000"/>
          <w:kern w:val="0"/>
          <w:sz w:val="28"/>
          <w:szCs w:val="28"/>
        </w:rPr>
        <w:t>202</w:t>
      </w:r>
      <w:r w:rsidR="008D35FB" w:rsidRPr="001E28B1">
        <w:rPr>
          <w:rFonts w:eastAsia="仿宋_GB2312"/>
          <w:color w:val="000000"/>
          <w:kern w:val="0"/>
          <w:sz w:val="28"/>
          <w:szCs w:val="28"/>
        </w:rPr>
        <w:t>2</w:t>
      </w:r>
      <w:r w:rsidR="007B4545" w:rsidRPr="001E28B1">
        <w:rPr>
          <w:rFonts w:eastAsia="仿宋_GB2312"/>
          <w:color w:val="000000"/>
          <w:kern w:val="0"/>
          <w:sz w:val="28"/>
          <w:szCs w:val="28"/>
        </w:rPr>
        <w:t>年</w:t>
      </w:r>
      <w:r w:rsidR="0097317D" w:rsidRPr="001E28B1">
        <w:rPr>
          <w:rFonts w:eastAsia="仿宋_GB2312"/>
          <w:color w:val="000000"/>
          <w:kern w:val="0"/>
          <w:sz w:val="28"/>
          <w:szCs w:val="28"/>
        </w:rPr>
        <w:t>1</w:t>
      </w:r>
      <w:r w:rsidR="0056688D">
        <w:rPr>
          <w:rFonts w:eastAsia="仿宋_GB2312" w:hint="eastAsia"/>
          <w:color w:val="000000"/>
          <w:kern w:val="0"/>
          <w:sz w:val="28"/>
          <w:szCs w:val="28"/>
        </w:rPr>
        <w:t>2</w:t>
      </w:r>
      <w:r w:rsidR="007B4545" w:rsidRPr="001E28B1">
        <w:rPr>
          <w:rFonts w:eastAsia="仿宋_GB2312"/>
          <w:color w:val="000000"/>
          <w:kern w:val="0"/>
          <w:sz w:val="28"/>
          <w:szCs w:val="28"/>
        </w:rPr>
        <w:t>月</w:t>
      </w:r>
      <w:r w:rsidR="0097317D" w:rsidRPr="001E28B1">
        <w:rPr>
          <w:rFonts w:eastAsia="仿宋_GB2312"/>
          <w:color w:val="000000"/>
          <w:kern w:val="0"/>
          <w:sz w:val="28"/>
          <w:szCs w:val="28"/>
        </w:rPr>
        <w:t>2</w:t>
      </w:r>
      <w:r w:rsidR="0056688D">
        <w:rPr>
          <w:rFonts w:eastAsia="仿宋_GB2312" w:hint="eastAsia"/>
          <w:color w:val="000000"/>
          <w:kern w:val="0"/>
          <w:sz w:val="28"/>
          <w:szCs w:val="28"/>
        </w:rPr>
        <w:t>2</w:t>
      </w:r>
      <w:r w:rsidR="007B4545" w:rsidRPr="001E28B1">
        <w:rPr>
          <w:rFonts w:eastAsia="仿宋_GB2312"/>
          <w:color w:val="000000"/>
          <w:kern w:val="0"/>
          <w:sz w:val="28"/>
          <w:szCs w:val="28"/>
        </w:rPr>
        <w:t>日印发</w:t>
      </w:r>
      <w:r w:rsidR="007B4545" w:rsidRPr="001E28B1">
        <w:rPr>
          <w:rFonts w:eastAsia="仿宋_GB2312"/>
          <w:color w:val="000000"/>
          <w:kern w:val="0"/>
          <w:sz w:val="28"/>
          <w:szCs w:val="28"/>
        </w:rPr>
        <w:t xml:space="preserve"> </w:t>
      </w:r>
    </w:p>
    <w:p w:rsidR="00567D99" w:rsidRPr="001E28B1" w:rsidRDefault="00116559">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page">
              <wp:posOffset>4762500</wp:posOffset>
            </wp:positionH>
            <wp:positionV relativeFrom="page">
              <wp:posOffset>9629775</wp:posOffset>
            </wp:positionV>
            <wp:extent cx="1790700" cy="533400"/>
            <wp:effectExtent l="19050" t="0" r="0" b="0"/>
            <wp:wrapNone/>
            <wp:docPr id="743" name="图片 9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wps"/>
                    <pic:cNvPicPr>
                      <a:picLocks noChangeAspect="1" noChangeArrowheads="1"/>
                    </pic:cNvPicPr>
                  </pic:nvPicPr>
                  <pic:blipFill>
                    <a:blip r:embed="rId9" cstate="print"/>
                    <a:srcRect/>
                    <a:stretch>
                      <a:fillRect/>
                    </a:stretch>
                  </pic:blipFill>
                  <pic:spPr bwMode="auto">
                    <a:xfrm>
                      <a:off x="0" y="0"/>
                      <a:ext cx="1790700" cy="533400"/>
                    </a:xfrm>
                    <a:prstGeom prst="rect">
                      <a:avLst/>
                    </a:prstGeom>
                    <a:noFill/>
                    <a:ln w="9525">
                      <a:noFill/>
                      <a:miter lim="800000"/>
                      <a:headEnd/>
                      <a:tailEnd/>
                    </a:ln>
                  </pic:spPr>
                </pic:pic>
              </a:graphicData>
            </a:graphic>
          </wp:anchor>
        </w:drawing>
      </w:r>
      <w:r w:rsidR="003B672F" w:rsidRPr="003B672F">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1E28B1">
        <w:rPr>
          <w:rFonts w:eastAsia="仿宋_GB2312"/>
          <w:color w:val="000000"/>
          <w:kern w:val="0"/>
          <w:sz w:val="28"/>
          <w:szCs w:val="28"/>
        </w:rPr>
        <w:t xml:space="preserve">                    </w:t>
      </w:r>
      <w:r w:rsidR="00AA217A" w:rsidRPr="001E28B1">
        <w:rPr>
          <w:rFonts w:eastAsia="仿宋_GB2312"/>
          <w:color w:val="000000"/>
          <w:kern w:val="0"/>
          <w:sz w:val="28"/>
          <w:szCs w:val="28"/>
        </w:rPr>
        <w:t xml:space="preserve">                                </w:t>
      </w:r>
      <w:r w:rsidR="007B4545" w:rsidRPr="001E28B1">
        <w:rPr>
          <w:rFonts w:eastAsia="仿宋_GB2312"/>
          <w:color w:val="000000"/>
          <w:kern w:val="0"/>
          <w:sz w:val="28"/>
          <w:szCs w:val="28"/>
        </w:rPr>
        <w:t>共印</w:t>
      </w:r>
      <w:r w:rsidR="007B4545" w:rsidRPr="001E28B1">
        <w:rPr>
          <w:rFonts w:eastAsia="仿宋_GB2312"/>
          <w:color w:val="000000"/>
          <w:kern w:val="0"/>
          <w:sz w:val="28"/>
          <w:szCs w:val="28"/>
        </w:rPr>
        <w:t>1</w:t>
      </w:r>
      <w:r w:rsidR="007F4EE1" w:rsidRPr="001E28B1">
        <w:rPr>
          <w:rFonts w:eastAsia="仿宋_GB2312"/>
          <w:color w:val="000000"/>
          <w:kern w:val="0"/>
          <w:sz w:val="28"/>
          <w:szCs w:val="28"/>
        </w:rPr>
        <w:t>4</w:t>
      </w:r>
      <w:r w:rsidR="00667239" w:rsidRPr="001E28B1">
        <w:rPr>
          <w:rFonts w:eastAsia="仿宋_GB2312"/>
          <w:color w:val="000000"/>
          <w:kern w:val="0"/>
          <w:sz w:val="28"/>
          <w:szCs w:val="28"/>
        </w:rPr>
        <w:t>0</w:t>
      </w:r>
      <w:r w:rsidR="007B4545" w:rsidRPr="001E28B1">
        <w:rPr>
          <w:rFonts w:eastAsia="仿宋_GB2312"/>
          <w:color w:val="000000"/>
          <w:kern w:val="0"/>
          <w:sz w:val="28"/>
          <w:szCs w:val="28"/>
        </w:rPr>
        <w:t>份</w:t>
      </w:r>
    </w:p>
    <w:sectPr w:rsidR="00567D99" w:rsidRPr="001E28B1" w:rsidSect="00965B5D">
      <w:footerReference w:type="even" r:id="rId10"/>
      <w:footerReference w:type="default" r:id="rId11"/>
      <w:footerReference w:type="first" r:id="rId12"/>
      <w:pgSz w:w="11906" w:h="16838"/>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D2" w:rsidRDefault="005F64D2" w:rsidP="00C66F02">
      <w:r>
        <w:separator/>
      </w:r>
    </w:p>
  </w:endnote>
  <w:endnote w:type="continuationSeparator" w:id="0">
    <w:p w:rsidR="005F64D2" w:rsidRDefault="005F64D2"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仿宋_GBK">
    <w:charset w:val="86"/>
    <w:family w:val="auto"/>
    <w:pitch w:val="default"/>
    <w:sig w:usb0="A00002BF" w:usb1="38CF7CFA" w:usb2="00082016" w:usb3="00000000" w:csb0="00040001"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95"/>
      <w:docPartObj>
        <w:docPartGallery w:val="Page Numbers (Bottom of Page)"/>
        <w:docPartUnique/>
      </w:docPartObj>
    </w:sdtPr>
    <w:sdtContent>
      <w:p w:rsidR="00D54ABF" w:rsidRDefault="003B672F">
        <w:pPr>
          <w:pStyle w:val="ac"/>
        </w:pPr>
        <w:r w:rsidRPr="00965B5D">
          <w:rPr>
            <w:rFonts w:ascii="宋体" w:hAnsi="宋体"/>
            <w:sz w:val="24"/>
          </w:rPr>
          <w:fldChar w:fldCharType="begin"/>
        </w:r>
        <w:r w:rsidR="00D54ABF" w:rsidRPr="00965B5D">
          <w:rPr>
            <w:rFonts w:ascii="宋体" w:hAnsi="宋体"/>
            <w:sz w:val="24"/>
          </w:rPr>
          <w:instrText xml:space="preserve"> PAGE   \* MERGEFORMAT </w:instrText>
        </w:r>
        <w:r w:rsidRPr="00965B5D">
          <w:rPr>
            <w:rFonts w:ascii="宋体" w:hAnsi="宋体"/>
            <w:sz w:val="24"/>
          </w:rPr>
          <w:fldChar w:fldCharType="separate"/>
        </w:r>
        <w:r w:rsidR="00A97C74" w:rsidRPr="00A97C74">
          <w:rPr>
            <w:rFonts w:ascii="宋体" w:hAnsi="宋体"/>
            <w:noProof/>
            <w:sz w:val="24"/>
            <w:lang w:val="zh-CN"/>
          </w:rPr>
          <w:t>-</w:t>
        </w:r>
        <w:r w:rsidR="00A97C74">
          <w:rPr>
            <w:rFonts w:ascii="宋体" w:hAnsi="宋体"/>
            <w:noProof/>
            <w:sz w:val="24"/>
          </w:rPr>
          <w:t xml:space="preserve"> 2 -</w:t>
        </w:r>
        <w:r w:rsidRPr="00965B5D">
          <w:rPr>
            <w:rFonts w:ascii="宋体" w:hAnsi="宋体"/>
            <w:sz w:val="24"/>
          </w:rPr>
          <w:fldChar w:fldCharType="end"/>
        </w:r>
      </w:p>
    </w:sdtContent>
  </w:sdt>
  <w:p w:rsidR="00D54ABF" w:rsidRDefault="00D54AB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603"/>
      <w:docPartObj>
        <w:docPartGallery w:val="Page Numbers (Bottom of Page)"/>
        <w:docPartUnique/>
      </w:docPartObj>
    </w:sdtPr>
    <w:sdtContent>
      <w:p w:rsidR="00D54ABF" w:rsidRDefault="003B672F">
        <w:pPr>
          <w:pStyle w:val="ac"/>
          <w:jc w:val="right"/>
        </w:pPr>
        <w:r w:rsidRPr="00965B5D">
          <w:rPr>
            <w:rFonts w:ascii="宋体" w:hAnsi="宋体"/>
            <w:sz w:val="24"/>
          </w:rPr>
          <w:fldChar w:fldCharType="begin"/>
        </w:r>
        <w:r w:rsidR="00D54ABF" w:rsidRPr="00965B5D">
          <w:rPr>
            <w:rFonts w:ascii="宋体" w:hAnsi="宋体"/>
            <w:sz w:val="24"/>
          </w:rPr>
          <w:instrText xml:space="preserve"> PAGE   \* MERGEFORMAT </w:instrText>
        </w:r>
        <w:r w:rsidRPr="00965B5D">
          <w:rPr>
            <w:rFonts w:ascii="宋体" w:hAnsi="宋体"/>
            <w:sz w:val="24"/>
          </w:rPr>
          <w:fldChar w:fldCharType="separate"/>
        </w:r>
        <w:r w:rsidR="00116559" w:rsidRPr="00116559">
          <w:rPr>
            <w:rFonts w:ascii="宋体" w:hAnsi="宋体"/>
            <w:noProof/>
            <w:sz w:val="24"/>
            <w:lang w:val="zh-CN"/>
          </w:rPr>
          <w:t>-</w:t>
        </w:r>
        <w:r w:rsidR="00116559">
          <w:rPr>
            <w:rFonts w:ascii="宋体" w:hAnsi="宋体"/>
            <w:noProof/>
            <w:sz w:val="24"/>
          </w:rPr>
          <w:t xml:space="preserve"> 23 -</w:t>
        </w:r>
        <w:r w:rsidRPr="00965B5D">
          <w:rPr>
            <w:rFonts w:ascii="宋体" w:hAnsi="宋体"/>
            <w:sz w:val="24"/>
          </w:rPr>
          <w:fldChar w:fldCharType="end"/>
        </w:r>
      </w:p>
    </w:sdtContent>
  </w:sdt>
  <w:p w:rsidR="00D54ABF" w:rsidRDefault="00D54AB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90"/>
      <w:docPartObj>
        <w:docPartGallery w:val="Page Numbers (Bottom of Page)"/>
        <w:docPartUnique/>
      </w:docPartObj>
    </w:sdtPr>
    <w:sdtContent>
      <w:p w:rsidR="00D54ABF" w:rsidRDefault="003B672F">
        <w:pPr>
          <w:pStyle w:val="ac"/>
          <w:jc w:val="right"/>
        </w:pPr>
      </w:p>
    </w:sdtContent>
  </w:sdt>
  <w:p w:rsidR="00D54ABF" w:rsidRDefault="00D54A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D2" w:rsidRDefault="005F64D2" w:rsidP="00C66F02">
      <w:r>
        <w:separator/>
      </w:r>
    </w:p>
  </w:footnote>
  <w:footnote w:type="continuationSeparator" w:id="0">
    <w:p w:rsidR="005F64D2" w:rsidRDefault="005F64D2"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390A7"/>
    <w:multiLevelType w:val="singleLevel"/>
    <w:tmpl w:val="A50390A7"/>
    <w:lvl w:ilvl="0">
      <w:start w:val="1"/>
      <w:numFmt w:val="chineseCounting"/>
      <w:suff w:val="nothing"/>
      <w:lvlText w:val="%1、"/>
      <w:lvlJc w:val="left"/>
      <w:rPr>
        <w:rFonts w:hint="eastAsia"/>
      </w:rPr>
    </w:lvl>
  </w:abstractNum>
  <w:abstractNum w:abstractNumId="1">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2">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3">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4">
    <w:nsid w:val="07C50B78"/>
    <w:multiLevelType w:val="singleLevel"/>
    <w:tmpl w:val="07C50B78"/>
    <w:lvl w:ilvl="0">
      <w:start w:val="1"/>
      <w:numFmt w:val="decimal"/>
      <w:suff w:val="nothing"/>
      <w:lvlText w:val="（%1）"/>
      <w:lvlJc w:val="left"/>
    </w:lvl>
  </w:abstractNum>
  <w:abstractNum w:abstractNumId="5">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0B4B11"/>
    <w:multiLevelType w:val="singleLevel"/>
    <w:tmpl w:val="150B4B11"/>
    <w:lvl w:ilvl="0">
      <w:start w:val="8"/>
      <w:numFmt w:val="chineseCounting"/>
      <w:suff w:val="space"/>
      <w:lvlText w:val="第%1章"/>
      <w:lvlJc w:val="left"/>
      <w:rPr>
        <w:rFonts w:hint="eastAsia"/>
      </w:rPr>
    </w:lvl>
  </w:abstractNum>
  <w:abstractNum w:abstractNumId="7">
    <w:nsid w:val="1DF86BAF"/>
    <w:multiLevelType w:val="singleLevel"/>
    <w:tmpl w:val="1DF86BAF"/>
    <w:lvl w:ilvl="0">
      <w:start w:val="1"/>
      <w:numFmt w:val="chineseCounting"/>
      <w:suff w:val="nothing"/>
      <w:lvlText w:val="（%1）"/>
      <w:lvlJc w:val="left"/>
      <w:rPr>
        <w:rFonts w:hint="eastAsia"/>
      </w:rPr>
    </w:lvl>
  </w:abstractNum>
  <w:abstractNum w:abstractNumId="8">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9">
    <w:nsid w:val="28E34CEF"/>
    <w:multiLevelType w:val="singleLevel"/>
    <w:tmpl w:val="28E34CEF"/>
    <w:lvl w:ilvl="0">
      <w:start w:val="1"/>
      <w:numFmt w:val="chineseCounting"/>
      <w:suff w:val="nothing"/>
      <w:lvlText w:val="%1、"/>
      <w:lvlJc w:val="left"/>
      <w:rPr>
        <w:rFonts w:hint="eastAsia"/>
      </w:rPr>
    </w:lvl>
  </w:abstractNum>
  <w:abstractNum w:abstractNumId="10">
    <w:nsid w:val="2B6DBDBB"/>
    <w:multiLevelType w:val="singleLevel"/>
    <w:tmpl w:val="2B6DBDBB"/>
    <w:lvl w:ilvl="0">
      <w:start w:val="1"/>
      <w:numFmt w:val="chineseCounting"/>
      <w:suff w:val="nothing"/>
      <w:lvlText w:val="%1、"/>
      <w:lvlJc w:val="left"/>
      <w:rPr>
        <w:rFonts w:hint="eastAsia"/>
      </w:rPr>
    </w:lvl>
  </w:abstractNum>
  <w:abstractNum w:abstractNumId="11">
    <w:nsid w:val="35D7087C"/>
    <w:multiLevelType w:val="singleLevel"/>
    <w:tmpl w:val="35D7087C"/>
    <w:lvl w:ilvl="0">
      <w:start w:val="2"/>
      <w:numFmt w:val="chineseCounting"/>
      <w:suff w:val="nothing"/>
      <w:lvlText w:val="（%1）"/>
      <w:lvlJc w:val="left"/>
      <w:rPr>
        <w:rFonts w:hint="eastAsia"/>
      </w:rPr>
    </w:lvl>
  </w:abstractNum>
  <w:abstractNum w:abstractNumId="12">
    <w:nsid w:val="3EE01F45"/>
    <w:multiLevelType w:val="singleLevel"/>
    <w:tmpl w:val="3EE01F45"/>
    <w:lvl w:ilvl="0">
      <w:start w:val="1"/>
      <w:numFmt w:val="decimal"/>
      <w:suff w:val="nothing"/>
      <w:lvlText w:val="（%1）"/>
      <w:lvlJc w:val="left"/>
    </w:lvl>
  </w:abstractNum>
  <w:abstractNum w:abstractNumId="13">
    <w:nsid w:val="4355FD26"/>
    <w:multiLevelType w:val="singleLevel"/>
    <w:tmpl w:val="4355FD26"/>
    <w:lvl w:ilvl="0">
      <w:start w:val="10"/>
      <w:numFmt w:val="chineseCounting"/>
      <w:suff w:val="space"/>
      <w:lvlText w:val="第%1条"/>
      <w:lvlJc w:val="left"/>
      <w:rPr>
        <w:rFonts w:hint="eastAsia"/>
      </w:rPr>
    </w:lvl>
  </w:abstractNum>
  <w:abstractNum w:abstractNumId="14">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E8E3A1"/>
    <w:multiLevelType w:val="singleLevel"/>
    <w:tmpl w:val="4EE8E3A1"/>
    <w:lvl w:ilvl="0">
      <w:start w:val="1"/>
      <w:numFmt w:val="chineseCounting"/>
      <w:suff w:val="nothing"/>
      <w:lvlText w:val="（%1）"/>
      <w:lvlJc w:val="left"/>
      <w:rPr>
        <w:rFonts w:hint="eastAsia"/>
      </w:rPr>
    </w:lvl>
  </w:abstractNum>
  <w:abstractNum w:abstractNumId="16">
    <w:nsid w:val="570374D2"/>
    <w:multiLevelType w:val="singleLevel"/>
    <w:tmpl w:val="570374D2"/>
    <w:lvl w:ilvl="0">
      <w:start w:val="1"/>
      <w:numFmt w:val="decimal"/>
      <w:suff w:val="nothing"/>
      <w:lvlText w:val="（%1）"/>
      <w:lvlJc w:val="left"/>
    </w:lvl>
  </w:abstractNum>
  <w:abstractNum w:abstractNumId="17">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4"/>
  </w:num>
  <w:num w:numId="3">
    <w:abstractNumId w:val="12"/>
  </w:num>
  <w:num w:numId="4">
    <w:abstractNumId w:val="1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num>
  <w:num w:numId="11">
    <w:abstractNumId w:val="2"/>
  </w:num>
  <w:num w:numId="12">
    <w:abstractNumId w:val="7"/>
  </w:num>
  <w:num w:numId="13">
    <w:abstractNumId w:val="15"/>
  </w:num>
  <w:num w:numId="14">
    <w:abstractNumId w:val="13"/>
  </w:num>
  <w:num w:numId="15">
    <w:abstractNumId w:val="1"/>
  </w:num>
  <w:num w:numId="16">
    <w:abstractNumId w:val="10"/>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1054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7C4"/>
    <w:rsid w:val="0003484E"/>
    <w:rsid w:val="000348D3"/>
    <w:rsid w:val="00034FDD"/>
    <w:rsid w:val="000352A7"/>
    <w:rsid w:val="000354F1"/>
    <w:rsid w:val="0003584A"/>
    <w:rsid w:val="00035F98"/>
    <w:rsid w:val="00035FD8"/>
    <w:rsid w:val="000375E5"/>
    <w:rsid w:val="00037F61"/>
    <w:rsid w:val="00042DFB"/>
    <w:rsid w:val="00043E42"/>
    <w:rsid w:val="00043F74"/>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61AF"/>
    <w:rsid w:val="00056B47"/>
    <w:rsid w:val="00057310"/>
    <w:rsid w:val="0006060C"/>
    <w:rsid w:val="00060A8A"/>
    <w:rsid w:val="00061763"/>
    <w:rsid w:val="00061819"/>
    <w:rsid w:val="00061BC4"/>
    <w:rsid w:val="000636CA"/>
    <w:rsid w:val="000640A7"/>
    <w:rsid w:val="00065590"/>
    <w:rsid w:val="00065E31"/>
    <w:rsid w:val="00065E3F"/>
    <w:rsid w:val="00067FC4"/>
    <w:rsid w:val="00070930"/>
    <w:rsid w:val="0007137B"/>
    <w:rsid w:val="00071452"/>
    <w:rsid w:val="00071F6A"/>
    <w:rsid w:val="0007201A"/>
    <w:rsid w:val="00072273"/>
    <w:rsid w:val="00072B59"/>
    <w:rsid w:val="00072E8F"/>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FAB"/>
    <w:rsid w:val="00084E81"/>
    <w:rsid w:val="00085CEF"/>
    <w:rsid w:val="00085F98"/>
    <w:rsid w:val="00086F2E"/>
    <w:rsid w:val="00087429"/>
    <w:rsid w:val="000901B8"/>
    <w:rsid w:val="00090334"/>
    <w:rsid w:val="00090702"/>
    <w:rsid w:val="00090ED3"/>
    <w:rsid w:val="0009136E"/>
    <w:rsid w:val="00091C0A"/>
    <w:rsid w:val="00091D5A"/>
    <w:rsid w:val="0009266E"/>
    <w:rsid w:val="00092A3D"/>
    <w:rsid w:val="00092BA4"/>
    <w:rsid w:val="000934DE"/>
    <w:rsid w:val="000935BE"/>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5C0F"/>
    <w:rsid w:val="000A6147"/>
    <w:rsid w:val="000A7285"/>
    <w:rsid w:val="000A734D"/>
    <w:rsid w:val="000A7C9F"/>
    <w:rsid w:val="000B03CF"/>
    <w:rsid w:val="000B0636"/>
    <w:rsid w:val="000B0C0F"/>
    <w:rsid w:val="000B15EF"/>
    <w:rsid w:val="000B1E34"/>
    <w:rsid w:val="000B286A"/>
    <w:rsid w:val="000B29A6"/>
    <w:rsid w:val="000B2E8E"/>
    <w:rsid w:val="000B3200"/>
    <w:rsid w:val="000B3B19"/>
    <w:rsid w:val="000B5338"/>
    <w:rsid w:val="000B5812"/>
    <w:rsid w:val="000B6659"/>
    <w:rsid w:val="000B6767"/>
    <w:rsid w:val="000B69D4"/>
    <w:rsid w:val="000B6B8D"/>
    <w:rsid w:val="000B7B97"/>
    <w:rsid w:val="000C0188"/>
    <w:rsid w:val="000C0EA1"/>
    <w:rsid w:val="000C18F9"/>
    <w:rsid w:val="000C1B96"/>
    <w:rsid w:val="000C2DB9"/>
    <w:rsid w:val="000C4953"/>
    <w:rsid w:val="000C4D1A"/>
    <w:rsid w:val="000C50DB"/>
    <w:rsid w:val="000C5E93"/>
    <w:rsid w:val="000C67AC"/>
    <w:rsid w:val="000C6E98"/>
    <w:rsid w:val="000C7002"/>
    <w:rsid w:val="000C7707"/>
    <w:rsid w:val="000D0388"/>
    <w:rsid w:val="000D0AB2"/>
    <w:rsid w:val="000D0EFB"/>
    <w:rsid w:val="000D1A7E"/>
    <w:rsid w:val="000D1FDA"/>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7C3"/>
    <w:rsid w:val="00121CB3"/>
    <w:rsid w:val="0012294D"/>
    <w:rsid w:val="00124378"/>
    <w:rsid w:val="00125329"/>
    <w:rsid w:val="001265E1"/>
    <w:rsid w:val="001266D6"/>
    <w:rsid w:val="00130334"/>
    <w:rsid w:val="0013140A"/>
    <w:rsid w:val="001318A1"/>
    <w:rsid w:val="00131E2C"/>
    <w:rsid w:val="0013281A"/>
    <w:rsid w:val="00133299"/>
    <w:rsid w:val="0013493F"/>
    <w:rsid w:val="00135827"/>
    <w:rsid w:val="00136401"/>
    <w:rsid w:val="00136491"/>
    <w:rsid w:val="001366C6"/>
    <w:rsid w:val="00137530"/>
    <w:rsid w:val="0013783C"/>
    <w:rsid w:val="00137CD0"/>
    <w:rsid w:val="00140485"/>
    <w:rsid w:val="0014120A"/>
    <w:rsid w:val="00141909"/>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2C5E"/>
    <w:rsid w:val="001535B2"/>
    <w:rsid w:val="00153DEF"/>
    <w:rsid w:val="00153F93"/>
    <w:rsid w:val="00154069"/>
    <w:rsid w:val="00155591"/>
    <w:rsid w:val="001556BF"/>
    <w:rsid w:val="00155961"/>
    <w:rsid w:val="00157D5C"/>
    <w:rsid w:val="00160AB2"/>
    <w:rsid w:val="00160C52"/>
    <w:rsid w:val="001615AE"/>
    <w:rsid w:val="0016241F"/>
    <w:rsid w:val="00162AAA"/>
    <w:rsid w:val="00162B3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2278"/>
    <w:rsid w:val="00183E4B"/>
    <w:rsid w:val="0018497A"/>
    <w:rsid w:val="00184D22"/>
    <w:rsid w:val="00185C8C"/>
    <w:rsid w:val="00185CC5"/>
    <w:rsid w:val="00190361"/>
    <w:rsid w:val="001904D1"/>
    <w:rsid w:val="00190820"/>
    <w:rsid w:val="00190970"/>
    <w:rsid w:val="0019139C"/>
    <w:rsid w:val="00191F16"/>
    <w:rsid w:val="00192A0D"/>
    <w:rsid w:val="00193378"/>
    <w:rsid w:val="00194558"/>
    <w:rsid w:val="00194A70"/>
    <w:rsid w:val="00194B6D"/>
    <w:rsid w:val="00194E70"/>
    <w:rsid w:val="00195466"/>
    <w:rsid w:val="00196141"/>
    <w:rsid w:val="0019722A"/>
    <w:rsid w:val="001A0DCC"/>
    <w:rsid w:val="001A0F0E"/>
    <w:rsid w:val="001A2941"/>
    <w:rsid w:val="001A2B6D"/>
    <w:rsid w:val="001A2FA7"/>
    <w:rsid w:val="001A313C"/>
    <w:rsid w:val="001A324C"/>
    <w:rsid w:val="001A4178"/>
    <w:rsid w:val="001A5194"/>
    <w:rsid w:val="001A6040"/>
    <w:rsid w:val="001A60BB"/>
    <w:rsid w:val="001A7D6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B2B"/>
    <w:rsid w:val="001C381C"/>
    <w:rsid w:val="001C387E"/>
    <w:rsid w:val="001C39AA"/>
    <w:rsid w:val="001C5606"/>
    <w:rsid w:val="001C5E11"/>
    <w:rsid w:val="001C6335"/>
    <w:rsid w:val="001C6E25"/>
    <w:rsid w:val="001C6E3C"/>
    <w:rsid w:val="001C72A2"/>
    <w:rsid w:val="001C73B0"/>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BAC"/>
    <w:rsid w:val="001F02B7"/>
    <w:rsid w:val="001F18F3"/>
    <w:rsid w:val="001F1C22"/>
    <w:rsid w:val="001F1C8B"/>
    <w:rsid w:val="001F2569"/>
    <w:rsid w:val="001F2596"/>
    <w:rsid w:val="001F2618"/>
    <w:rsid w:val="001F2BDC"/>
    <w:rsid w:val="001F56AC"/>
    <w:rsid w:val="001F58E1"/>
    <w:rsid w:val="001F6584"/>
    <w:rsid w:val="001F6777"/>
    <w:rsid w:val="001F7A2A"/>
    <w:rsid w:val="00200E80"/>
    <w:rsid w:val="0020103A"/>
    <w:rsid w:val="00201907"/>
    <w:rsid w:val="00202529"/>
    <w:rsid w:val="002037FA"/>
    <w:rsid w:val="002045F0"/>
    <w:rsid w:val="002053AF"/>
    <w:rsid w:val="002054E3"/>
    <w:rsid w:val="002059C6"/>
    <w:rsid w:val="002061A7"/>
    <w:rsid w:val="00207ED8"/>
    <w:rsid w:val="0021053D"/>
    <w:rsid w:val="0021126C"/>
    <w:rsid w:val="00211934"/>
    <w:rsid w:val="002128CA"/>
    <w:rsid w:val="002138D4"/>
    <w:rsid w:val="00213A55"/>
    <w:rsid w:val="002145D2"/>
    <w:rsid w:val="00215210"/>
    <w:rsid w:val="00216D7D"/>
    <w:rsid w:val="00217459"/>
    <w:rsid w:val="00221C70"/>
    <w:rsid w:val="002237CC"/>
    <w:rsid w:val="00224626"/>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F53"/>
    <w:rsid w:val="002716BE"/>
    <w:rsid w:val="002729AD"/>
    <w:rsid w:val="00273498"/>
    <w:rsid w:val="00277D3F"/>
    <w:rsid w:val="00277FA7"/>
    <w:rsid w:val="00280406"/>
    <w:rsid w:val="00280BD2"/>
    <w:rsid w:val="0028117A"/>
    <w:rsid w:val="00283796"/>
    <w:rsid w:val="00283C15"/>
    <w:rsid w:val="00283DBD"/>
    <w:rsid w:val="00284085"/>
    <w:rsid w:val="002847E0"/>
    <w:rsid w:val="0028527F"/>
    <w:rsid w:val="002852C0"/>
    <w:rsid w:val="002859A4"/>
    <w:rsid w:val="00286100"/>
    <w:rsid w:val="002863D9"/>
    <w:rsid w:val="00287CEE"/>
    <w:rsid w:val="00287F23"/>
    <w:rsid w:val="00290688"/>
    <w:rsid w:val="002914A9"/>
    <w:rsid w:val="0029216F"/>
    <w:rsid w:val="00292B45"/>
    <w:rsid w:val="002943B6"/>
    <w:rsid w:val="002943E4"/>
    <w:rsid w:val="00294A50"/>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B84"/>
    <w:rsid w:val="002D0BC7"/>
    <w:rsid w:val="002D1469"/>
    <w:rsid w:val="002D1964"/>
    <w:rsid w:val="002D1FE1"/>
    <w:rsid w:val="002D2CB8"/>
    <w:rsid w:val="002D4754"/>
    <w:rsid w:val="002D4FFD"/>
    <w:rsid w:val="002D5589"/>
    <w:rsid w:val="002D79DB"/>
    <w:rsid w:val="002E0279"/>
    <w:rsid w:val="002E1A7D"/>
    <w:rsid w:val="002E1AC4"/>
    <w:rsid w:val="002E1FEC"/>
    <w:rsid w:val="002E2433"/>
    <w:rsid w:val="002E258C"/>
    <w:rsid w:val="002E2D21"/>
    <w:rsid w:val="002E2E8C"/>
    <w:rsid w:val="002E4DF1"/>
    <w:rsid w:val="002E5C22"/>
    <w:rsid w:val="002E5D10"/>
    <w:rsid w:val="002E63C6"/>
    <w:rsid w:val="002E6A2E"/>
    <w:rsid w:val="002E6A91"/>
    <w:rsid w:val="002E6BC4"/>
    <w:rsid w:val="002E6DE5"/>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9C1"/>
    <w:rsid w:val="00303C44"/>
    <w:rsid w:val="003045A0"/>
    <w:rsid w:val="003108BF"/>
    <w:rsid w:val="00310B33"/>
    <w:rsid w:val="00310EFA"/>
    <w:rsid w:val="00310FA5"/>
    <w:rsid w:val="00312D50"/>
    <w:rsid w:val="00312F8B"/>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6622"/>
    <w:rsid w:val="00327992"/>
    <w:rsid w:val="003279EA"/>
    <w:rsid w:val="00327D32"/>
    <w:rsid w:val="0033015D"/>
    <w:rsid w:val="00330220"/>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73A"/>
    <w:rsid w:val="00343930"/>
    <w:rsid w:val="00343961"/>
    <w:rsid w:val="00343B5C"/>
    <w:rsid w:val="00344F01"/>
    <w:rsid w:val="0034760B"/>
    <w:rsid w:val="00347FD8"/>
    <w:rsid w:val="003509A6"/>
    <w:rsid w:val="00350BF2"/>
    <w:rsid w:val="00352A4F"/>
    <w:rsid w:val="00352FE5"/>
    <w:rsid w:val="003530DF"/>
    <w:rsid w:val="0035392D"/>
    <w:rsid w:val="00354D8F"/>
    <w:rsid w:val="00355330"/>
    <w:rsid w:val="00355640"/>
    <w:rsid w:val="00355F41"/>
    <w:rsid w:val="0035782C"/>
    <w:rsid w:val="00360FE8"/>
    <w:rsid w:val="00361B65"/>
    <w:rsid w:val="00362962"/>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2470"/>
    <w:rsid w:val="00372BAF"/>
    <w:rsid w:val="00373227"/>
    <w:rsid w:val="0037357D"/>
    <w:rsid w:val="00373967"/>
    <w:rsid w:val="003740F6"/>
    <w:rsid w:val="0037593B"/>
    <w:rsid w:val="0037665B"/>
    <w:rsid w:val="0038002F"/>
    <w:rsid w:val="0038163E"/>
    <w:rsid w:val="00383584"/>
    <w:rsid w:val="00383FC4"/>
    <w:rsid w:val="00384D40"/>
    <w:rsid w:val="00385995"/>
    <w:rsid w:val="003859AE"/>
    <w:rsid w:val="00386B67"/>
    <w:rsid w:val="003871E4"/>
    <w:rsid w:val="0039005E"/>
    <w:rsid w:val="00390AD7"/>
    <w:rsid w:val="00391420"/>
    <w:rsid w:val="0039217D"/>
    <w:rsid w:val="0039229E"/>
    <w:rsid w:val="00392532"/>
    <w:rsid w:val="00392CBA"/>
    <w:rsid w:val="00393978"/>
    <w:rsid w:val="00393B94"/>
    <w:rsid w:val="00393EA2"/>
    <w:rsid w:val="00394D93"/>
    <w:rsid w:val="0039545A"/>
    <w:rsid w:val="00395A59"/>
    <w:rsid w:val="00395DEA"/>
    <w:rsid w:val="00395EBF"/>
    <w:rsid w:val="00396D08"/>
    <w:rsid w:val="00397CD3"/>
    <w:rsid w:val="003A06E4"/>
    <w:rsid w:val="003A0B64"/>
    <w:rsid w:val="003A0EE1"/>
    <w:rsid w:val="003A1469"/>
    <w:rsid w:val="003A185F"/>
    <w:rsid w:val="003A1BA4"/>
    <w:rsid w:val="003A226A"/>
    <w:rsid w:val="003A286C"/>
    <w:rsid w:val="003A2B66"/>
    <w:rsid w:val="003A3ABE"/>
    <w:rsid w:val="003A4C9B"/>
    <w:rsid w:val="003A61BC"/>
    <w:rsid w:val="003A63D5"/>
    <w:rsid w:val="003A73C5"/>
    <w:rsid w:val="003A7EFB"/>
    <w:rsid w:val="003B0662"/>
    <w:rsid w:val="003B17B9"/>
    <w:rsid w:val="003B186C"/>
    <w:rsid w:val="003B2FD9"/>
    <w:rsid w:val="003B2FE0"/>
    <w:rsid w:val="003B31E0"/>
    <w:rsid w:val="003B33F2"/>
    <w:rsid w:val="003B3C6A"/>
    <w:rsid w:val="003B4681"/>
    <w:rsid w:val="003B4A0A"/>
    <w:rsid w:val="003B5B33"/>
    <w:rsid w:val="003B5C15"/>
    <w:rsid w:val="003B672F"/>
    <w:rsid w:val="003C01E6"/>
    <w:rsid w:val="003C12BD"/>
    <w:rsid w:val="003C1F22"/>
    <w:rsid w:val="003C2BF3"/>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721"/>
    <w:rsid w:val="003F34C3"/>
    <w:rsid w:val="003F4133"/>
    <w:rsid w:val="003F516E"/>
    <w:rsid w:val="003F6066"/>
    <w:rsid w:val="003F6156"/>
    <w:rsid w:val="003F6C08"/>
    <w:rsid w:val="003F6E4F"/>
    <w:rsid w:val="003F7271"/>
    <w:rsid w:val="003F79C8"/>
    <w:rsid w:val="00400E4C"/>
    <w:rsid w:val="004012A9"/>
    <w:rsid w:val="004012C8"/>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D0E"/>
    <w:rsid w:val="00415EA6"/>
    <w:rsid w:val="00416337"/>
    <w:rsid w:val="004165C2"/>
    <w:rsid w:val="004169C8"/>
    <w:rsid w:val="00416C3F"/>
    <w:rsid w:val="00417033"/>
    <w:rsid w:val="0042176A"/>
    <w:rsid w:val="004218AF"/>
    <w:rsid w:val="00421B79"/>
    <w:rsid w:val="0042297D"/>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30D"/>
    <w:rsid w:val="004750C5"/>
    <w:rsid w:val="004779B7"/>
    <w:rsid w:val="00480B6C"/>
    <w:rsid w:val="0048120A"/>
    <w:rsid w:val="00481570"/>
    <w:rsid w:val="004815ED"/>
    <w:rsid w:val="00481BA4"/>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2F96"/>
    <w:rsid w:val="004B321D"/>
    <w:rsid w:val="004B3D7B"/>
    <w:rsid w:val="004B4054"/>
    <w:rsid w:val="004B522A"/>
    <w:rsid w:val="004B570F"/>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4B55"/>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265D"/>
    <w:rsid w:val="004F2BBE"/>
    <w:rsid w:val="004F2C9B"/>
    <w:rsid w:val="004F3445"/>
    <w:rsid w:val="004F35C4"/>
    <w:rsid w:val="004F39F3"/>
    <w:rsid w:val="004F45E1"/>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65C"/>
    <w:rsid w:val="00505C47"/>
    <w:rsid w:val="005069F5"/>
    <w:rsid w:val="00506B19"/>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4B"/>
    <w:rsid w:val="00520D23"/>
    <w:rsid w:val="00521B1A"/>
    <w:rsid w:val="00522ABC"/>
    <w:rsid w:val="00523045"/>
    <w:rsid w:val="00523BA3"/>
    <w:rsid w:val="00524306"/>
    <w:rsid w:val="00524569"/>
    <w:rsid w:val="00524A89"/>
    <w:rsid w:val="00525263"/>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783"/>
    <w:rsid w:val="00564B46"/>
    <w:rsid w:val="00565368"/>
    <w:rsid w:val="00565965"/>
    <w:rsid w:val="005663BD"/>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80362"/>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63F3"/>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6D3"/>
    <w:rsid w:val="005F0C2B"/>
    <w:rsid w:val="005F0C36"/>
    <w:rsid w:val="005F1675"/>
    <w:rsid w:val="005F1707"/>
    <w:rsid w:val="005F21F5"/>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C6"/>
    <w:rsid w:val="006070F4"/>
    <w:rsid w:val="006107D9"/>
    <w:rsid w:val="00610E92"/>
    <w:rsid w:val="0061129B"/>
    <w:rsid w:val="00611671"/>
    <w:rsid w:val="006132CB"/>
    <w:rsid w:val="0061337D"/>
    <w:rsid w:val="00613CBE"/>
    <w:rsid w:val="00614762"/>
    <w:rsid w:val="00616245"/>
    <w:rsid w:val="00616647"/>
    <w:rsid w:val="006175E9"/>
    <w:rsid w:val="00617FF3"/>
    <w:rsid w:val="006200F6"/>
    <w:rsid w:val="00622310"/>
    <w:rsid w:val="00622C4A"/>
    <w:rsid w:val="00623247"/>
    <w:rsid w:val="00623D2F"/>
    <w:rsid w:val="006241C0"/>
    <w:rsid w:val="00624A5E"/>
    <w:rsid w:val="00624DAB"/>
    <w:rsid w:val="006251D2"/>
    <w:rsid w:val="00625FF4"/>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7EF8"/>
    <w:rsid w:val="006910C3"/>
    <w:rsid w:val="006916E5"/>
    <w:rsid w:val="00693952"/>
    <w:rsid w:val="0069504F"/>
    <w:rsid w:val="006953BB"/>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393"/>
    <w:rsid w:val="006A7B7C"/>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307"/>
    <w:rsid w:val="006E686C"/>
    <w:rsid w:val="006E6F9A"/>
    <w:rsid w:val="006E7ACB"/>
    <w:rsid w:val="006E7CA4"/>
    <w:rsid w:val="006E7E08"/>
    <w:rsid w:val="006E7F92"/>
    <w:rsid w:val="006F0073"/>
    <w:rsid w:val="006F0FF9"/>
    <w:rsid w:val="006F1382"/>
    <w:rsid w:val="006F13E6"/>
    <w:rsid w:val="006F35A4"/>
    <w:rsid w:val="006F4263"/>
    <w:rsid w:val="006F42C7"/>
    <w:rsid w:val="006F4354"/>
    <w:rsid w:val="006F44F3"/>
    <w:rsid w:val="006F4842"/>
    <w:rsid w:val="006F4A74"/>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24"/>
    <w:rsid w:val="00741A52"/>
    <w:rsid w:val="00742FF1"/>
    <w:rsid w:val="0074330F"/>
    <w:rsid w:val="00743E0E"/>
    <w:rsid w:val="007458C9"/>
    <w:rsid w:val="00745A9E"/>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57F5"/>
    <w:rsid w:val="00775948"/>
    <w:rsid w:val="00776251"/>
    <w:rsid w:val="00776267"/>
    <w:rsid w:val="0077676B"/>
    <w:rsid w:val="00777370"/>
    <w:rsid w:val="00777696"/>
    <w:rsid w:val="00777A86"/>
    <w:rsid w:val="007800D7"/>
    <w:rsid w:val="007804E4"/>
    <w:rsid w:val="007808DF"/>
    <w:rsid w:val="007822EE"/>
    <w:rsid w:val="00782A02"/>
    <w:rsid w:val="00782B76"/>
    <w:rsid w:val="00782D11"/>
    <w:rsid w:val="007833DB"/>
    <w:rsid w:val="0078349C"/>
    <w:rsid w:val="007840BD"/>
    <w:rsid w:val="007854AC"/>
    <w:rsid w:val="00786261"/>
    <w:rsid w:val="00786547"/>
    <w:rsid w:val="00787018"/>
    <w:rsid w:val="00787A98"/>
    <w:rsid w:val="00791531"/>
    <w:rsid w:val="007916C6"/>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B71"/>
    <w:rsid w:val="007C218E"/>
    <w:rsid w:val="007C2BE1"/>
    <w:rsid w:val="007C3723"/>
    <w:rsid w:val="007C390C"/>
    <w:rsid w:val="007C4B35"/>
    <w:rsid w:val="007C5584"/>
    <w:rsid w:val="007C65C3"/>
    <w:rsid w:val="007C706C"/>
    <w:rsid w:val="007C78C2"/>
    <w:rsid w:val="007C7E68"/>
    <w:rsid w:val="007D0C8E"/>
    <w:rsid w:val="007D1898"/>
    <w:rsid w:val="007D1A56"/>
    <w:rsid w:val="007D2595"/>
    <w:rsid w:val="007D3A79"/>
    <w:rsid w:val="007D3B9C"/>
    <w:rsid w:val="007D4C02"/>
    <w:rsid w:val="007D5A08"/>
    <w:rsid w:val="007D635B"/>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F15AA"/>
    <w:rsid w:val="007F15FE"/>
    <w:rsid w:val="007F165D"/>
    <w:rsid w:val="007F1BF5"/>
    <w:rsid w:val="007F1CF4"/>
    <w:rsid w:val="007F3211"/>
    <w:rsid w:val="007F330A"/>
    <w:rsid w:val="007F358C"/>
    <w:rsid w:val="007F4246"/>
    <w:rsid w:val="007F4EE1"/>
    <w:rsid w:val="007F4FE2"/>
    <w:rsid w:val="007F6DA0"/>
    <w:rsid w:val="007F72C3"/>
    <w:rsid w:val="00800604"/>
    <w:rsid w:val="00800632"/>
    <w:rsid w:val="00802924"/>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E35"/>
    <w:rsid w:val="0081262E"/>
    <w:rsid w:val="008130A4"/>
    <w:rsid w:val="00813472"/>
    <w:rsid w:val="00814FBF"/>
    <w:rsid w:val="008162CA"/>
    <w:rsid w:val="00816D94"/>
    <w:rsid w:val="00816EBA"/>
    <w:rsid w:val="0081795A"/>
    <w:rsid w:val="0082070A"/>
    <w:rsid w:val="00821400"/>
    <w:rsid w:val="00821542"/>
    <w:rsid w:val="00821D6C"/>
    <w:rsid w:val="0082274C"/>
    <w:rsid w:val="0082387A"/>
    <w:rsid w:val="00823A95"/>
    <w:rsid w:val="00823CA3"/>
    <w:rsid w:val="0082407F"/>
    <w:rsid w:val="008246C1"/>
    <w:rsid w:val="008247ED"/>
    <w:rsid w:val="0082494F"/>
    <w:rsid w:val="00825A9E"/>
    <w:rsid w:val="008261A9"/>
    <w:rsid w:val="0082792E"/>
    <w:rsid w:val="00830785"/>
    <w:rsid w:val="00830900"/>
    <w:rsid w:val="0083091F"/>
    <w:rsid w:val="00830FE5"/>
    <w:rsid w:val="008342EE"/>
    <w:rsid w:val="0083460F"/>
    <w:rsid w:val="008349B0"/>
    <w:rsid w:val="008352C2"/>
    <w:rsid w:val="0083550E"/>
    <w:rsid w:val="00836110"/>
    <w:rsid w:val="0084128F"/>
    <w:rsid w:val="008412A4"/>
    <w:rsid w:val="00841EFC"/>
    <w:rsid w:val="00842B85"/>
    <w:rsid w:val="00842C7E"/>
    <w:rsid w:val="0084338F"/>
    <w:rsid w:val="00843501"/>
    <w:rsid w:val="008441A4"/>
    <w:rsid w:val="00844310"/>
    <w:rsid w:val="008462E7"/>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1C98"/>
    <w:rsid w:val="00861DEA"/>
    <w:rsid w:val="00862049"/>
    <w:rsid w:val="0086291A"/>
    <w:rsid w:val="00863391"/>
    <w:rsid w:val="0086351E"/>
    <w:rsid w:val="0086393D"/>
    <w:rsid w:val="00863AE9"/>
    <w:rsid w:val="00865845"/>
    <w:rsid w:val="00866B92"/>
    <w:rsid w:val="00870849"/>
    <w:rsid w:val="0087096E"/>
    <w:rsid w:val="008717D3"/>
    <w:rsid w:val="00871903"/>
    <w:rsid w:val="00872960"/>
    <w:rsid w:val="00873F63"/>
    <w:rsid w:val="008744E3"/>
    <w:rsid w:val="0087484C"/>
    <w:rsid w:val="008750C0"/>
    <w:rsid w:val="00875991"/>
    <w:rsid w:val="008760D5"/>
    <w:rsid w:val="00880266"/>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10C5"/>
    <w:rsid w:val="00891D46"/>
    <w:rsid w:val="00893900"/>
    <w:rsid w:val="00894CC5"/>
    <w:rsid w:val="00894FCD"/>
    <w:rsid w:val="00896217"/>
    <w:rsid w:val="0089679F"/>
    <w:rsid w:val="00896BCC"/>
    <w:rsid w:val="00897CFD"/>
    <w:rsid w:val="008A00FD"/>
    <w:rsid w:val="008A0C74"/>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100A"/>
    <w:rsid w:val="008D1877"/>
    <w:rsid w:val="008D2275"/>
    <w:rsid w:val="008D258B"/>
    <w:rsid w:val="008D2598"/>
    <w:rsid w:val="008D2A0E"/>
    <w:rsid w:val="008D2B40"/>
    <w:rsid w:val="008D3048"/>
    <w:rsid w:val="008D35FB"/>
    <w:rsid w:val="008D3A84"/>
    <w:rsid w:val="008D5535"/>
    <w:rsid w:val="008D5F6C"/>
    <w:rsid w:val="008D6591"/>
    <w:rsid w:val="008D6F91"/>
    <w:rsid w:val="008D7AED"/>
    <w:rsid w:val="008E03DD"/>
    <w:rsid w:val="008E048C"/>
    <w:rsid w:val="008E0DBA"/>
    <w:rsid w:val="008E13E3"/>
    <w:rsid w:val="008E1D80"/>
    <w:rsid w:val="008E1EB7"/>
    <w:rsid w:val="008E3495"/>
    <w:rsid w:val="008E3D8B"/>
    <w:rsid w:val="008E4271"/>
    <w:rsid w:val="008E4ED7"/>
    <w:rsid w:val="008E5747"/>
    <w:rsid w:val="008E630A"/>
    <w:rsid w:val="008E68BF"/>
    <w:rsid w:val="008E7589"/>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AF0"/>
    <w:rsid w:val="008F7FD3"/>
    <w:rsid w:val="00900172"/>
    <w:rsid w:val="009001E2"/>
    <w:rsid w:val="0090058B"/>
    <w:rsid w:val="00900616"/>
    <w:rsid w:val="009027D2"/>
    <w:rsid w:val="00903EFA"/>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D91"/>
    <w:rsid w:val="009152B7"/>
    <w:rsid w:val="009153E5"/>
    <w:rsid w:val="0091556C"/>
    <w:rsid w:val="009164AF"/>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233E"/>
    <w:rsid w:val="009425EB"/>
    <w:rsid w:val="00942F72"/>
    <w:rsid w:val="00943669"/>
    <w:rsid w:val="00944626"/>
    <w:rsid w:val="00944ACB"/>
    <w:rsid w:val="009458AB"/>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B0F"/>
    <w:rsid w:val="00956269"/>
    <w:rsid w:val="009573A0"/>
    <w:rsid w:val="00957483"/>
    <w:rsid w:val="00957670"/>
    <w:rsid w:val="0095772B"/>
    <w:rsid w:val="00957B44"/>
    <w:rsid w:val="00957F3C"/>
    <w:rsid w:val="0096058D"/>
    <w:rsid w:val="00961887"/>
    <w:rsid w:val="0096201E"/>
    <w:rsid w:val="0096222E"/>
    <w:rsid w:val="00962DC8"/>
    <w:rsid w:val="00963653"/>
    <w:rsid w:val="00963FD6"/>
    <w:rsid w:val="00964BD9"/>
    <w:rsid w:val="0096503D"/>
    <w:rsid w:val="009650EF"/>
    <w:rsid w:val="00965965"/>
    <w:rsid w:val="00965B5D"/>
    <w:rsid w:val="00966215"/>
    <w:rsid w:val="009668A9"/>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B14"/>
    <w:rsid w:val="009946F9"/>
    <w:rsid w:val="009947C7"/>
    <w:rsid w:val="00994BEC"/>
    <w:rsid w:val="00996A69"/>
    <w:rsid w:val="009A06B8"/>
    <w:rsid w:val="009A0CCD"/>
    <w:rsid w:val="009A16DE"/>
    <w:rsid w:val="009A20DB"/>
    <w:rsid w:val="009A35A3"/>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64A8"/>
    <w:rsid w:val="009B6F4B"/>
    <w:rsid w:val="009B7B6E"/>
    <w:rsid w:val="009B7EFD"/>
    <w:rsid w:val="009C05EF"/>
    <w:rsid w:val="009C0A6F"/>
    <w:rsid w:val="009C106D"/>
    <w:rsid w:val="009C11C6"/>
    <w:rsid w:val="009C206E"/>
    <w:rsid w:val="009C2B09"/>
    <w:rsid w:val="009C30A8"/>
    <w:rsid w:val="009C3703"/>
    <w:rsid w:val="009C3A5B"/>
    <w:rsid w:val="009C3EC1"/>
    <w:rsid w:val="009C42AB"/>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A91"/>
    <w:rsid w:val="00A36DCF"/>
    <w:rsid w:val="00A36F72"/>
    <w:rsid w:val="00A37173"/>
    <w:rsid w:val="00A372FB"/>
    <w:rsid w:val="00A377D5"/>
    <w:rsid w:val="00A37C85"/>
    <w:rsid w:val="00A40859"/>
    <w:rsid w:val="00A41075"/>
    <w:rsid w:val="00A412DA"/>
    <w:rsid w:val="00A419F8"/>
    <w:rsid w:val="00A4229C"/>
    <w:rsid w:val="00A434D1"/>
    <w:rsid w:val="00A43B57"/>
    <w:rsid w:val="00A440F5"/>
    <w:rsid w:val="00A445B6"/>
    <w:rsid w:val="00A44F1A"/>
    <w:rsid w:val="00A45924"/>
    <w:rsid w:val="00A45AD6"/>
    <w:rsid w:val="00A45B10"/>
    <w:rsid w:val="00A4638B"/>
    <w:rsid w:val="00A465FE"/>
    <w:rsid w:val="00A47BCD"/>
    <w:rsid w:val="00A50E83"/>
    <w:rsid w:val="00A5217E"/>
    <w:rsid w:val="00A523D2"/>
    <w:rsid w:val="00A5437F"/>
    <w:rsid w:val="00A55425"/>
    <w:rsid w:val="00A555D3"/>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7EC2"/>
    <w:rsid w:val="00A80E0A"/>
    <w:rsid w:val="00A8256C"/>
    <w:rsid w:val="00A83296"/>
    <w:rsid w:val="00A835C6"/>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F77"/>
    <w:rsid w:val="00A92A98"/>
    <w:rsid w:val="00A92D6F"/>
    <w:rsid w:val="00A92D73"/>
    <w:rsid w:val="00A94B0B"/>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B12"/>
    <w:rsid w:val="00AD46FA"/>
    <w:rsid w:val="00AD49BC"/>
    <w:rsid w:val="00AD4E8B"/>
    <w:rsid w:val="00AD50E2"/>
    <w:rsid w:val="00AD5C89"/>
    <w:rsid w:val="00AD624D"/>
    <w:rsid w:val="00AD71B7"/>
    <w:rsid w:val="00AD7320"/>
    <w:rsid w:val="00AE07B1"/>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346F"/>
    <w:rsid w:val="00AF39A2"/>
    <w:rsid w:val="00AF3C65"/>
    <w:rsid w:val="00AF4BFC"/>
    <w:rsid w:val="00AF4D15"/>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81E"/>
    <w:rsid w:val="00B21E10"/>
    <w:rsid w:val="00B21FEC"/>
    <w:rsid w:val="00B2201A"/>
    <w:rsid w:val="00B22AB3"/>
    <w:rsid w:val="00B23798"/>
    <w:rsid w:val="00B23ECD"/>
    <w:rsid w:val="00B2453D"/>
    <w:rsid w:val="00B263CE"/>
    <w:rsid w:val="00B264EE"/>
    <w:rsid w:val="00B27402"/>
    <w:rsid w:val="00B275BC"/>
    <w:rsid w:val="00B31C2E"/>
    <w:rsid w:val="00B3264B"/>
    <w:rsid w:val="00B3284C"/>
    <w:rsid w:val="00B32BC4"/>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62C4"/>
    <w:rsid w:val="00B6641B"/>
    <w:rsid w:val="00B666C0"/>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2133"/>
    <w:rsid w:val="00BA229F"/>
    <w:rsid w:val="00BA273B"/>
    <w:rsid w:val="00BA2F30"/>
    <w:rsid w:val="00BA33D7"/>
    <w:rsid w:val="00BA38F8"/>
    <w:rsid w:val="00BA4107"/>
    <w:rsid w:val="00BA5DDE"/>
    <w:rsid w:val="00BA5EFC"/>
    <w:rsid w:val="00BA5F7E"/>
    <w:rsid w:val="00BA6521"/>
    <w:rsid w:val="00BA69E6"/>
    <w:rsid w:val="00BA6B9D"/>
    <w:rsid w:val="00BA704A"/>
    <w:rsid w:val="00BA7113"/>
    <w:rsid w:val="00BA74C9"/>
    <w:rsid w:val="00BB26E1"/>
    <w:rsid w:val="00BB279C"/>
    <w:rsid w:val="00BB2BB5"/>
    <w:rsid w:val="00BB2DA8"/>
    <w:rsid w:val="00BB3F0F"/>
    <w:rsid w:val="00BB57FD"/>
    <w:rsid w:val="00BB67BD"/>
    <w:rsid w:val="00BB7026"/>
    <w:rsid w:val="00BC0611"/>
    <w:rsid w:val="00BC0EA5"/>
    <w:rsid w:val="00BC149A"/>
    <w:rsid w:val="00BC16F3"/>
    <w:rsid w:val="00BC1D80"/>
    <w:rsid w:val="00BC3CD7"/>
    <w:rsid w:val="00BC3D98"/>
    <w:rsid w:val="00BC42E2"/>
    <w:rsid w:val="00BC5D22"/>
    <w:rsid w:val="00BD0322"/>
    <w:rsid w:val="00BD079E"/>
    <w:rsid w:val="00BD1CE0"/>
    <w:rsid w:val="00BD31F7"/>
    <w:rsid w:val="00BD5E19"/>
    <w:rsid w:val="00BD6C71"/>
    <w:rsid w:val="00BD7B91"/>
    <w:rsid w:val="00BE0B23"/>
    <w:rsid w:val="00BE1344"/>
    <w:rsid w:val="00BE14A1"/>
    <w:rsid w:val="00BE17BD"/>
    <w:rsid w:val="00BE2DB8"/>
    <w:rsid w:val="00BE3561"/>
    <w:rsid w:val="00BE38D8"/>
    <w:rsid w:val="00BE428C"/>
    <w:rsid w:val="00BE447D"/>
    <w:rsid w:val="00BE4496"/>
    <w:rsid w:val="00BE4F9C"/>
    <w:rsid w:val="00BE5826"/>
    <w:rsid w:val="00BE6CEC"/>
    <w:rsid w:val="00BF04C7"/>
    <w:rsid w:val="00BF159A"/>
    <w:rsid w:val="00BF29CC"/>
    <w:rsid w:val="00BF3A27"/>
    <w:rsid w:val="00BF4005"/>
    <w:rsid w:val="00BF51B2"/>
    <w:rsid w:val="00BF590A"/>
    <w:rsid w:val="00BF6B7B"/>
    <w:rsid w:val="00BF72E2"/>
    <w:rsid w:val="00BF7ADE"/>
    <w:rsid w:val="00BF7F72"/>
    <w:rsid w:val="00C00265"/>
    <w:rsid w:val="00C00376"/>
    <w:rsid w:val="00C0111F"/>
    <w:rsid w:val="00C03909"/>
    <w:rsid w:val="00C03BFB"/>
    <w:rsid w:val="00C03CAD"/>
    <w:rsid w:val="00C04AF3"/>
    <w:rsid w:val="00C04C2F"/>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5CA"/>
    <w:rsid w:val="00C21947"/>
    <w:rsid w:val="00C21BF7"/>
    <w:rsid w:val="00C237FE"/>
    <w:rsid w:val="00C2443D"/>
    <w:rsid w:val="00C24C2C"/>
    <w:rsid w:val="00C25379"/>
    <w:rsid w:val="00C25D22"/>
    <w:rsid w:val="00C270BB"/>
    <w:rsid w:val="00C30FE5"/>
    <w:rsid w:val="00C315F1"/>
    <w:rsid w:val="00C31882"/>
    <w:rsid w:val="00C31A58"/>
    <w:rsid w:val="00C31E84"/>
    <w:rsid w:val="00C32E66"/>
    <w:rsid w:val="00C33659"/>
    <w:rsid w:val="00C33DF0"/>
    <w:rsid w:val="00C34404"/>
    <w:rsid w:val="00C345A4"/>
    <w:rsid w:val="00C35539"/>
    <w:rsid w:val="00C35CD2"/>
    <w:rsid w:val="00C3663E"/>
    <w:rsid w:val="00C37EC5"/>
    <w:rsid w:val="00C428F5"/>
    <w:rsid w:val="00C43869"/>
    <w:rsid w:val="00C44205"/>
    <w:rsid w:val="00C4449F"/>
    <w:rsid w:val="00C444BC"/>
    <w:rsid w:val="00C44577"/>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7F84"/>
    <w:rsid w:val="00CA0F61"/>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CCF"/>
    <w:rsid w:val="00CD516B"/>
    <w:rsid w:val="00CD5909"/>
    <w:rsid w:val="00CD5CBA"/>
    <w:rsid w:val="00CD6466"/>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E56"/>
    <w:rsid w:val="00D36EC8"/>
    <w:rsid w:val="00D36FFC"/>
    <w:rsid w:val="00D3769B"/>
    <w:rsid w:val="00D376F2"/>
    <w:rsid w:val="00D379CA"/>
    <w:rsid w:val="00D40010"/>
    <w:rsid w:val="00D426E0"/>
    <w:rsid w:val="00D42D71"/>
    <w:rsid w:val="00D439E2"/>
    <w:rsid w:val="00D43B40"/>
    <w:rsid w:val="00D43E0F"/>
    <w:rsid w:val="00D4481B"/>
    <w:rsid w:val="00D45F34"/>
    <w:rsid w:val="00D47A3E"/>
    <w:rsid w:val="00D50424"/>
    <w:rsid w:val="00D50F33"/>
    <w:rsid w:val="00D51A6D"/>
    <w:rsid w:val="00D51BED"/>
    <w:rsid w:val="00D5249F"/>
    <w:rsid w:val="00D54204"/>
    <w:rsid w:val="00D54ABF"/>
    <w:rsid w:val="00D54E52"/>
    <w:rsid w:val="00D55117"/>
    <w:rsid w:val="00D55425"/>
    <w:rsid w:val="00D558AB"/>
    <w:rsid w:val="00D56838"/>
    <w:rsid w:val="00D605FC"/>
    <w:rsid w:val="00D60EEA"/>
    <w:rsid w:val="00D62C12"/>
    <w:rsid w:val="00D6322C"/>
    <w:rsid w:val="00D635C1"/>
    <w:rsid w:val="00D6382C"/>
    <w:rsid w:val="00D6521C"/>
    <w:rsid w:val="00D65A24"/>
    <w:rsid w:val="00D66230"/>
    <w:rsid w:val="00D6669C"/>
    <w:rsid w:val="00D67D2B"/>
    <w:rsid w:val="00D707EA"/>
    <w:rsid w:val="00D711F8"/>
    <w:rsid w:val="00D717F0"/>
    <w:rsid w:val="00D71CBD"/>
    <w:rsid w:val="00D72100"/>
    <w:rsid w:val="00D72607"/>
    <w:rsid w:val="00D73245"/>
    <w:rsid w:val="00D74F64"/>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46FA"/>
    <w:rsid w:val="00D949EF"/>
    <w:rsid w:val="00D968DF"/>
    <w:rsid w:val="00D9764E"/>
    <w:rsid w:val="00DA0371"/>
    <w:rsid w:val="00DA1019"/>
    <w:rsid w:val="00DA1083"/>
    <w:rsid w:val="00DA11E3"/>
    <w:rsid w:val="00DA1612"/>
    <w:rsid w:val="00DA1DD6"/>
    <w:rsid w:val="00DA3868"/>
    <w:rsid w:val="00DA4CBD"/>
    <w:rsid w:val="00DA51FC"/>
    <w:rsid w:val="00DA540D"/>
    <w:rsid w:val="00DA673B"/>
    <w:rsid w:val="00DA6EF6"/>
    <w:rsid w:val="00DA7728"/>
    <w:rsid w:val="00DA79C9"/>
    <w:rsid w:val="00DA7B66"/>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D1B"/>
    <w:rsid w:val="00DD36D4"/>
    <w:rsid w:val="00DD394E"/>
    <w:rsid w:val="00DD3AEC"/>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27BC"/>
    <w:rsid w:val="00DF39AB"/>
    <w:rsid w:val="00DF3F24"/>
    <w:rsid w:val="00DF4122"/>
    <w:rsid w:val="00DF4961"/>
    <w:rsid w:val="00DF5ABD"/>
    <w:rsid w:val="00DF71EC"/>
    <w:rsid w:val="00DF7556"/>
    <w:rsid w:val="00E00497"/>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89"/>
    <w:rsid w:val="00E1780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BDD"/>
    <w:rsid w:val="00E56D10"/>
    <w:rsid w:val="00E5710A"/>
    <w:rsid w:val="00E57E10"/>
    <w:rsid w:val="00E57F2E"/>
    <w:rsid w:val="00E60C39"/>
    <w:rsid w:val="00E60C76"/>
    <w:rsid w:val="00E61AD5"/>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740B"/>
    <w:rsid w:val="00E77E49"/>
    <w:rsid w:val="00E804E7"/>
    <w:rsid w:val="00E80B4F"/>
    <w:rsid w:val="00E80CC9"/>
    <w:rsid w:val="00E81FD1"/>
    <w:rsid w:val="00E821E3"/>
    <w:rsid w:val="00E83BD7"/>
    <w:rsid w:val="00E84611"/>
    <w:rsid w:val="00E857A4"/>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D44"/>
    <w:rsid w:val="00EE1EB6"/>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D96"/>
    <w:rsid w:val="00EF3E76"/>
    <w:rsid w:val="00EF5328"/>
    <w:rsid w:val="00EF6A03"/>
    <w:rsid w:val="00EF6E85"/>
    <w:rsid w:val="00EF776F"/>
    <w:rsid w:val="00F0043E"/>
    <w:rsid w:val="00F00815"/>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202DE"/>
    <w:rsid w:val="00F20D72"/>
    <w:rsid w:val="00F210B2"/>
    <w:rsid w:val="00F211E7"/>
    <w:rsid w:val="00F226C7"/>
    <w:rsid w:val="00F23874"/>
    <w:rsid w:val="00F23F12"/>
    <w:rsid w:val="00F2468C"/>
    <w:rsid w:val="00F25221"/>
    <w:rsid w:val="00F26119"/>
    <w:rsid w:val="00F26361"/>
    <w:rsid w:val="00F26FFB"/>
    <w:rsid w:val="00F2706B"/>
    <w:rsid w:val="00F27DF2"/>
    <w:rsid w:val="00F300E3"/>
    <w:rsid w:val="00F319D7"/>
    <w:rsid w:val="00F31CAD"/>
    <w:rsid w:val="00F31E28"/>
    <w:rsid w:val="00F328F0"/>
    <w:rsid w:val="00F32E01"/>
    <w:rsid w:val="00F33410"/>
    <w:rsid w:val="00F336F6"/>
    <w:rsid w:val="00F33BD1"/>
    <w:rsid w:val="00F33F99"/>
    <w:rsid w:val="00F35AEE"/>
    <w:rsid w:val="00F35D99"/>
    <w:rsid w:val="00F36E1C"/>
    <w:rsid w:val="00F40733"/>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48DF"/>
    <w:rsid w:val="00F54C25"/>
    <w:rsid w:val="00F551A7"/>
    <w:rsid w:val="00F556ED"/>
    <w:rsid w:val="00F56030"/>
    <w:rsid w:val="00F5638A"/>
    <w:rsid w:val="00F566EC"/>
    <w:rsid w:val="00F56932"/>
    <w:rsid w:val="00F57092"/>
    <w:rsid w:val="00F57E6F"/>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E2C"/>
    <w:rsid w:val="00F85E58"/>
    <w:rsid w:val="00F85F21"/>
    <w:rsid w:val="00F8619F"/>
    <w:rsid w:val="00F8763C"/>
    <w:rsid w:val="00F8799A"/>
    <w:rsid w:val="00F9031A"/>
    <w:rsid w:val="00F906B1"/>
    <w:rsid w:val="00F91FBF"/>
    <w:rsid w:val="00F92357"/>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8BE"/>
    <w:rsid w:val="00FA2FC6"/>
    <w:rsid w:val="00FA3D25"/>
    <w:rsid w:val="00FA42E4"/>
    <w:rsid w:val="00FA55E0"/>
    <w:rsid w:val="00FA566C"/>
    <w:rsid w:val="00FA6740"/>
    <w:rsid w:val="00FA690A"/>
    <w:rsid w:val="00FA6DE1"/>
    <w:rsid w:val="00FB0047"/>
    <w:rsid w:val="00FB1147"/>
    <w:rsid w:val="00FB1E78"/>
    <w:rsid w:val="00FB3206"/>
    <w:rsid w:val="00FB3233"/>
    <w:rsid w:val="00FB44A8"/>
    <w:rsid w:val="00FB48BB"/>
    <w:rsid w:val="00FB4AC7"/>
    <w:rsid w:val="00FB4B16"/>
    <w:rsid w:val="00FC13D0"/>
    <w:rsid w:val="00FC22FF"/>
    <w:rsid w:val="00FC2D46"/>
    <w:rsid w:val="00FC5023"/>
    <w:rsid w:val="00FC71BA"/>
    <w:rsid w:val="00FC73DC"/>
    <w:rsid w:val="00FD04A1"/>
    <w:rsid w:val="00FD0AD7"/>
    <w:rsid w:val="00FD1022"/>
    <w:rsid w:val="00FD1DC2"/>
    <w:rsid w:val="00FD2272"/>
    <w:rsid w:val="00FD24D1"/>
    <w:rsid w:val="00FD2708"/>
    <w:rsid w:val="00FD54B9"/>
    <w:rsid w:val="00FD6384"/>
    <w:rsid w:val="00FD63CC"/>
    <w:rsid w:val="00FD7020"/>
    <w:rsid w:val="00FD7712"/>
    <w:rsid w:val="00FE0DB0"/>
    <w:rsid w:val="00FE178E"/>
    <w:rsid w:val="00FE1792"/>
    <w:rsid w:val="00FE1BE6"/>
    <w:rsid w:val="00FE1BF4"/>
    <w:rsid w:val="00FE250B"/>
    <w:rsid w:val="00FE2D10"/>
    <w:rsid w:val="00FE2EAA"/>
    <w:rsid w:val="00FE30D7"/>
    <w:rsid w:val="00FE32A7"/>
    <w:rsid w:val="00FE3C80"/>
    <w:rsid w:val="00FE42EA"/>
    <w:rsid w:val="00FE53D3"/>
    <w:rsid w:val="00FE5D96"/>
    <w:rsid w:val="00FE68D0"/>
    <w:rsid w:val="00FE6EC0"/>
    <w:rsid w:val="00FE7A02"/>
    <w:rsid w:val="00FF1243"/>
    <w:rsid w:val="00FF20F1"/>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qFormat="1"/>
    <w:lsdException w:name="caption" w:semiHidden="1" w:unhideWhenUsed="1" w:qFormat="1"/>
    <w:lsdException w:name="footnote reference" w:uiPriority="99" w:qFormat="1"/>
    <w:lsdException w:name="page number" w:uiPriority="99" w:qFormat="1"/>
    <w:lsdException w:name="table of authorities"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nhideWhenUsed/>
    <w:qFormat/>
    <w:rsid w:val="00C66F02"/>
    <w:pPr>
      <w:widowControl/>
      <w:jc w:val="left"/>
    </w:pPr>
    <w:rPr>
      <w:rFonts w:ascii="宋体" w:hAnsi="宋体" w:cs="宋体"/>
      <w:kern w:val="0"/>
      <w:sz w:val="24"/>
    </w:rPr>
  </w:style>
  <w:style w:type="paragraph" w:styleId="af0">
    <w:name w:val="Normal (Web)"/>
    <w:basedOn w:val="a"/>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uiPriority w:val="99"/>
    <w:qFormat/>
    <w:rsid w:val="00C66F02"/>
  </w:style>
  <w:style w:type="character" w:styleId="af5">
    <w:name w:val="Emphasis"/>
    <w:basedOn w:val="a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uiPriority w:val="9"/>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CBB56-2F7B-4B4E-BBFE-208FF263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1995</Words>
  <Characters>11372</Characters>
  <Application>Microsoft Office Word</Application>
  <DocSecurity>0</DocSecurity>
  <Lines>94</Lines>
  <Paragraphs>26</Paragraphs>
  <ScaleCrop>false</ScaleCrop>
  <Company>2012dnd.com</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44</cp:revision>
  <cp:lastPrinted>2022-12-23T03:16:00Z</cp:lastPrinted>
  <dcterms:created xsi:type="dcterms:W3CDTF">2022-10-25T03:23:00Z</dcterms:created>
  <dcterms:modified xsi:type="dcterms:W3CDTF">2022-12-23T03:21:00Z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